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B4" w:rsidRPr="00DB4DDD" w:rsidRDefault="000E3AB4" w:rsidP="00DB4DD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DB4DDD">
        <w:rPr>
          <w:rFonts w:ascii="Times New Roman" w:hAnsi="Times New Roman" w:cs="Times New Roman"/>
          <w:sz w:val="20"/>
          <w:szCs w:val="24"/>
        </w:rPr>
        <w:t>Приложение №</w:t>
      </w:r>
      <w:r w:rsidR="003B4113" w:rsidRPr="00DB4DDD">
        <w:rPr>
          <w:rFonts w:ascii="Times New Roman" w:hAnsi="Times New Roman" w:cs="Times New Roman"/>
          <w:sz w:val="20"/>
          <w:szCs w:val="24"/>
        </w:rPr>
        <w:t>46</w:t>
      </w:r>
    </w:p>
    <w:p w:rsidR="00DB4DDD" w:rsidRPr="00DB4DDD" w:rsidRDefault="00DB4DDD" w:rsidP="00DB4DD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Pr="00DB4DDD">
        <w:rPr>
          <w:rFonts w:ascii="Times New Roman" w:hAnsi="Times New Roman" w:cs="Times New Roman"/>
          <w:sz w:val="20"/>
          <w:szCs w:val="24"/>
        </w:rPr>
        <w:t xml:space="preserve"> ППССЗ по специальности</w:t>
      </w:r>
    </w:p>
    <w:p w:rsidR="00DB4DDD" w:rsidRDefault="00DB4DDD" w:rsidP="00DB4DD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DB4DDD"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DB4DDD" w:rsidRPr="00DB4DDD" w:rsidRDefault="00DB4DDD" w:rsidP="00DB4DD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0E3AB4" w:rsidRPr="0070090D" w:rsidRDefault="000E3AB4" w:rsidP="000E3AB4">
      <w:pPr>
        <w:pStyle w:val="21"/>
        <w:spacing w:after="0" w:line="240" w:lineRule="auto"/>
        <w:ind w:left="5040"/>
        <w:rPr>
          <w:b/>
        </w:rPr>
      </w:pPr>
    </w:p>
    <w:p w:rsidR="000E3AB4" w:rsidRPr="0070090D" w:rsidRDefault="000E3AB4" w:rsidP="000E3AB4">
      <w:pPr>
        <w:pStyle w:val="21"/>
        <w:spacing w:after="0" w:line="240" w:lineRule="auto"/>
        <w:ind w:left="5040"/>
        <w:rPr>
          <w:b/>
        </w:rPr>
      </w:pPr>
    </w:p>
    <w:p w:rsidR="000E3AB4" w:rsidRPr="0070090D" w:rsidRDefault="000E3AB4" w:rsidP="000E3AB4">
      <w:pPr>
        <w:pStyle w:val="21"/>
        <w:spacing w:after="0" w:line="240" w:lineRule="auto"/>
        <w:jc w:val="center"/>
        <w:rPr>
          <w:b/>
        </w:rPr>
      </w:pPr>
    </w:p>
    <w:p w:rsidR="000E3AB4" w:rsidRPr="0070090D" w:rsidRDefault="000E3AB4" w:rsidP="000E3AB4">
      <w:pPr>
        <w:pStyle w:val="21"/>
        <w:spacing w:after="0" w:line="240" w:lineRule="auto"/>
        <w:jc w:val="center"/>
        <w:rPr>
          <w:b/>
        </w:rPr>
      </w:pPr>
    </w:p>
    <w:p w:rsidR="000E3AB4" w:rsidRPr="0070090D" w:rsidRDefault="000E3AB4" w:rsidP="000E3AB4">
      <w:pPr>
        <w:pStyle w:val="21"/>
        <w:spacing w:after="0" w:line="240" w:lineRule="auto"/>
        <w:jc w:val="center"/>
        <w:rPr>
          <w:b/>
        </w:rPr>
      </w:pPr>
    </w:p>
    <w:p w:rsidR="000E3AB4" w:rsidRPr="0070090D" w:rsidRDefault="000E3AB4" w:rsidP="000E3AB4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0E3AB4" w:rsidRPr="0070090D" w:rsidRDefault="000E3AB4" w:rsidP="000E3AB4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0E3AB4" w:rsidRPr="0070090D" w:rsidRDefault="000E3AB4" w:rsidP="000E3AB4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6C0271" w:rsidRDefault="006C0271" w:rsidP="000E3AB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C0271" w:rsidRDefault="006C0271" w:rsidP="000E3AB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C0271" w:rsidRDefault="006C0271" w:rsidP="000E3AB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E3AB4" w:rsidRPr="0070090D" w:rsidRDefault="000E3AB4" w:rsidP="000E3A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090D">
        <w:rPr>
          <w:rFonts w:ascii="Times New Roman" w:hAnsi="Times New Roman" w:cs="Times New Roman"/>
          <w:b/>
          <w:sz w:val="24"/>
          <w:szCs w:val="24"/>
        </w:rPr>
        <w:t>РАБОЧАЯ ПРОГРАММА ПРАКТИКИ</w:t>
      </w:r>
    </w:p>
    <w:p w:rsidR="000E3AB4" w:rsidRPr="0070090D" w:rsidRDefault="006C0271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09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УП.07.05 </w:t>
      </w:r>
      <w:r w:rsidRPr="0070090D">
        <w:rPr>
          <w:rFonts w:ascii="Times New Roman" w:hAnsi="Times New Roman" w:cs="Times New Roman"/>
          <w:b/>
          <w:sz w:val="24"/>
          <w:szCs w:val="24"/>
        </w:rPr>
        <w:t>УЧЕБНАЯ ПРАКТИКА ПО СОАДМИНИСТРИРОВАНИЮ И АВТОМАТИЗАЦИИ БАЗ ДАННЫХ И СЕРВЕРОВ</w:t>
      </w:r>
    </w:p>
    <w:p w:rsidR="000E3AB4" w:rsidRPr="0070090D" w:rsidRDefault="000E3AB4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AB4" w:rsidRPr="0070090D" w:rsidRDefault="000E3AB4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AB4" w:rsidRPr="0070090D" w:rsidRDefault="000E3AB4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AB4" w:rsidRPr="0070090D" w:rsidRDefault="000E3AB4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AB4" w:rsidRPr="0070090D" w:rsidRDefault="000E3AB4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AB4" w:rsidRPr="0070090D" w:rsidRDefault="000E3AB4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AB4" w:rsidRPr="0070090D" w:rsidRDefault="000E3AB4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E3AB4" w:rsidRPr="0070090D" w:rsidRDefault="00EF0322" w:rsidP="000E3AB4">
      <w:pPr>
        <w:spacing w:after="0" w:line="360" w:lineRule="auto"/>
        <w:ind w:left="8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322">
        <w:rPr>
          <w:rFonts w:ascii="Times New Roman" w:hAnsi="Times New Roman" w:cs="Times New Roman"/>
          <w:sz w:val="24"/>
          <w:szCs w:val="24"/>
        </w:rPr>
        <w:pict>
          <v:oval id="_x0000_s1026" style="position:absolute;left:0;text-align:left;margin-left:396pt;margin-top:6.65pt;width:101.2pt;height:71.3pt;z-index:251658240;mso-wrap-style:none;v-text-anchor:middle" stroked="f" strokecolor="#3465af">
            <v:fill color2="black"/>
            <v:stroke color2="#cb9a50"/>
          </v:oval>
        </w:pict>
      </w:r>
    </w:p>
    <w:p w:rsidR="000E3AB4" w:rsidRPr="006C0271" w:rsidRDefault="0070090D" w:rsidP="006C0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3AB4" w:rsidRPr="0070090D" w:rsidRDefault="000E3AB4" w:rsidP="000E3AB4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0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0E3AB4" w:rsidRPr="0070090D" w:rsidTr="005A1916">
        <w:trPr>
          <w:trHeight w:val="931"/>
        </w:trPr>
        <w:tc>
          <w:tcPr>
            <w:tcW w:w="9007" w:type="dxa"/>
            <w:shd w:val="clear" w:color="auto" w:fill="auto"/>
          </w:tcPr>
          <w:p w:rsidR="000E3AB4" w:rsidRPr="0070090D" w:rsidRDefault="000E3AB4" w:rsidP="000E3AB4">
            <w:pPr>
              <w:pStyle w:val="1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E3AB4" w:rsidRPr="0070090D" w:rsidRDefault="000E3AB4" w:rsidP="000E3AB4">
            <w:pPr>
              <w:pStyle w:val="1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  <w:p w:rsidR="000E3AB4" w:rsidRPr="0070090D" w:rsidRDefault="000E3AB4" w:rsidP="005A1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3AB4" w:rsidRPr="0070090D" w:rsidRDefault="000E3AB4" w:rsidP="005A19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AB4" w:rsidRPr="0070090D" w:rsidRDefault="000E3AB4" w:rsidP="005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3AB4" w:rsidRPr="0070090D" w:rsidTr="005A1916">
        <w:trPr>
          <w:trHeight w:val="720"/>
        </w:trPr>
        <w:tc>
          <w:tcPr>
            <w:tcW w:w="9007" w:type="dxa"/>
            <w:shd w:val="clear" w:color="auto" w:fill="auto"/>
          </w:tcPr>
          <w:p w:rsidR="000E3AB4" w:rsidRPr="0070090D" w:rsidRDefault="000E3AB4" w:rsidP="005A1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 результаты освоения учебной практики </w:t>
            </w:r>
          </w:p>
        </w:tc>
        <w:tc>
          <w:tcPr>
            <w:tcW w:w="800" w:type="dxa"/>
            <w:shd w:val="clear" w:color="auto" w:fill="auto"/>
          </w:tcPr>
          <w:p w:rsidR="000E3AB4" w:rsidRPr="0070090D" w:rsidRDefault="000E3AB4" w:rsidP="005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3AB4" w:rsidRPr="0070090D" w:rsidTr="005A1916">
        <w:trPr>
          <w:trHeight w:val="594"/>
        </w:trPr>
        <w:tc>
          <w:tcPr>
            <w:tcW w:w="9007" w:type="dxa"/>
            <w:shd w:val="clear" w:color="auto" w:fill="auto"/>
          </w:tcPr>
          <w:p w:rsidR="000E3AB4" w:rsidRPr="0070090D" w:rsidRDefault="000E3AB4" w:rsidP="005A1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3. СТРУКТУРА и содержание</w:t>
            </w:r>
            <w:r w:rsidRPr="0070090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7009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учебной практики </w:t>
            </w:r>
          </w:p>
        </w:tc>
        <w:tc>
          <w:tcPr>
            <w:tcW w:w="800" w:type="dxa"/>
            <w:shd w:val="clear" w:color="auto" w:fill="auto"/>
          </w:tcPr>
          <w:p w:rsidR="000E3AB4" w:rsidRPr="0070090D" w:rsidRDefault="000E3AB4" w:rsidP="005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E3AB4" w:rsidRPr="0070090D" w:rsidTr="005A1916">
        <w:trPr>
          <w:trHeight w:val="692"/>
        </w:trPr>
        <w:tc>
          <w:tcPr>
            <w:tcW w:w="9007" w:type="dxa"/>
            <w:shd w:val="clear" w:color="auto" w:fill="auto"/>
          </w:tcPr>
          <w:p w:rsidR="000E3AB4" w:rsidRPr="0070090D" w:rsidRDefault="000E3AB4" w:rsidP="000E3AB4">
            <w:pPr>
              <w:pStyle w:val="1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caps/>
                <w:sz w:val="24"/>
                <w:szCs w:val="24"/>
              </w:rPr>
              <w:t>4. условия реализации программы учебной практики</w:t>
            </w:r>
          </w:p>
          <w:p w:rsidR="000E3AB4" w:rsidRPr="0070090D" w:rsidRDefault="000E3AB4" w:rsidP="005A191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3AB4" w:rsidRPr="0070090D" w:rsidRDefault="002175E1" w:rsidP="005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3AB4" w:rsidRPr="0070090D" w:rsidTr="005A1916">
        <w:trPr>
          <w:trHeight w:val="692"/>
        </w:trPr>
        <w:tc>
          <w:tcPr>
            <w:tcW w:w="9007" w:type="dxa"/>
            <w:shd w:val="clear" w:color="auto" w:fill="auto"/>
          </w:tcPr>
          <w:p w:rsidR="000E3AB4" w:rsidRPr="0070090D" w:rsidRDefault="000E3AB4" w:rsidP="005A191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программы практики</w:t>
            </w:r>
          </w:p>
          <w:p w:rsidR="000E3AB4" w:rsidRPr="0070090D" w:rsidRDefault="000E3AB4" w:rsidP="005A191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3AB4" w:rsidRPr="0070090D" w:rsidRDefault="000E3AB4" w:rsidP="005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3AB4" w:rsidRPr="0070090D" w:rsidRDefault="000E3AB4" w:rsidP="000E3A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70090D" w:rsidRDefault="0070090D" w:rsidP="000E3A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0E3AB4" w:rsidRPr="0070090D" w:rsidRDefault="000E3AB4" w:rsidP="000E3A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lastRenderedPageBreak/>
        <w:t>1. ПАСПОРТ ПРОГРАММЫ УЧЕБНОЙ ПРАКТИКИ</w:t>
      </w:r>
    </w:p>
    <w:p w:rsidR="000E3AB4" w:rsidRPr="0070090D" w:rsidRDefault="000E3AB4" w:rsidP="00DB4D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ПМ.07. СОАДМИНИСТРИРОВАНИЕ БАЗ ДАННЫХ И СЕРВЕРОВ</w:t>
      </w:r>
    </w:p>
    <w:p w:rsidR="000E3AB4" w:rsidRPr="0070090D" w:rsidRDefault="000E3AB4" w:rsidP="000E3AB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1.1Место учебной практики в структуре</w:t>
      </w:r>
      <w:r w:rsidRPr="007009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70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 образовательной программы (далее ООП)</w:t>
      </w:r>
    </w:p>
    <w:p w:rsidR="000E3AB4" w:rsidRPr="0070090D" w:rsidRDefault="000E3AB4" w:rsidP="000E3AB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учебной практики является частью ООП по специальности</w:t>
      </w:r>
      <w:r w:rsidRPr="007009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09.02.07 Информационные системы и программирование</w:t>
      </w:r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части освоения основных видов профессиональной деятельности: ПМ.07. </w:t>
      </w:r>
      <w:proofErr w:type="spellStart"/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Соадминистрирование</w:t>
      </w:r>
      <w:proofErr w:type="spellEnd"/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 данных и серверов в части освоения основных видов профессиональной  деятельности: </w:t>
      </w:r>
      <w:r w:rsidRPr="007009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Осуществление интеграции программных модулей продукта.</w:t>
      </w:r>
    </w:p>
    <w:p w:rsidR="000E3AB4" w:rsidRPr="0070090D" w:rsidRDefault="000E3AB4" w:rsidP="000E3AB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1.2.Цели и задачи учебной практики:</w:t>
      </w:r>
    </w:p>
    <w:p w:rsidR="000E3AB4" w:rsidRPr="0070090D" w:rsidRDefault="000E3AB4" w:rsidP="000E3AB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t>Основной целью учебной практики является закрепление и углубление теоретических знаний, полученных в процессе обучения в колледже, реализация адаптационных возможностей студента к новым условиям работы, а также:</w:t>
      </w:r>
    </w:p>
    <w:p w:rsidR="000E3AB4" w:rsidRPr="0070090D" w:rsidRDefault="000E3AB4" w:rsidP="006C0271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t>закрепление, расширение и углубление полученных теоретических знаний профессиональному модулю;</w:t>
      </w:r>
    </w:p>
    <w:p w:rsidR="000E3AB4" w:rsidRPr="0070090D" w:rsidRDefault="000E3AB4" w:rsidP="006C0271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90D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0E3AB4" w:rsidRPr="0070090D" w:rsidRDefault="000E3AB4" w:rsidP="006C0271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90D">
        <w:rPr>
          <w:rFonts w:ascii="Times New Roman" w:hAnsi="Times New Roman" w:cs="Times New Roman"/>
          <w:sz w:val="24"/>
          <w:szCs w:val="24"/>
        </w:rPr>
        <w:t>выработка умений применять их при решении конкретных вопросов.</w:t>
      </w:r>
    </w:p>
    <w:p w:rsidR="000E3AB4" w:rsidRPr="0070090D" w:rsidRDefault="000E3AB4" w:rsidP="006C0271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t>Задачи учебной практики:</w:t>
      </w:r>
    </w:p>
    <w:p w:rsidR="000E3AB4" w:rsidRPr="0070090D" w:rsidRDefault="000E3AB4" w:rsidP="006C0271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0E3AB4" w:rsidRPr="0070090D" w:rsidRDefault="000E3AB4" w:rsidP="006C0271">
      <w:pPr>
        <w:pStyle w:val="a3"/>
        <w:numPr>
          <w:ilvl w:val="0"/>
          <w:numId w:val="8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90D">
        <w:rPr>
          <w:rFonts w:ascii="Times New Roman" w:hAnsi="Times New Roman" w:cs="Times New Roman"/>
          <w:sz w:val="24"/>
          <w:szCs w:val="24"/>
        </w:rPr>
        <w:t>развитие навыков решения конкретных вопросов;</w:t>
      </w:r>
    </w:p>
    <w:p w:rsidR="000E3AB4" w:rsidRPr="0070090D" w:rsidRDefault="000E3AB4" w:rsidP="006C027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t>развитие способностей к самообразованию.</w:t>
      </w:r>
    </w:p>
    <w:p w:rsidR="000E3AB4" w:rsidRPr="0070090D" w:rsidRDefault="000E3AB4" w:rsidP="000E3AB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овладения указанным видом профессиональной деятельности студент в ходе данного вида практики должен:</w:t>
      </w:r>
    </w:p>
    <w:tbl>
      <w:tblPr>
        <w:tblStyle w:val="73"/>
        <w:tblW w:w="0" w:type="auto"/>
        <w:tblLook w:val="04A0"/>
      </w:tblPr>
      <w:tblGrid>
        <w:gridCol w:w="1668"/>
        <w:gridCol w:w="7903"/>
      </w:tblGrid>
      <w:tr w:rsidR="000E3AB4" w:rsidRPr="0070090D" w:rsidTr="005A1916">
        <w:tc>
          <w:tcPr>
            <w:tcW w:w="1668" w:type="dxa"/>
          </w:tcPr>
          <w:p w:rsidR="000E3AB4" w:rsidRPr="0070090D" w:rsidRDefault="000E3AB4" w:rsidP="005A191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8" w:type="dxa"/>
          </w:tcPr>
          <w:p w:rsidR="000E3AB4" w:rsidRPr="0070090D" w:rsidRDefault="000E3AB4" w:rsidP="005A191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В участии в </w:t>
            </w:r>
            <w:proofErr w:type="spell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соадминистрировании</w:t>
            </w:r>
            <w:proofErr w:type="spell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серверов; разработке политики безопасности SQL сервера, базы данных и отдельных объектов базы данных; применении законодательства Российской Федерации в области сертификации программных средств информационных технологий</w:t>
            </w:r>
          </w:p>
        </w:tc>
      </w:tr>
      <w:tr w:rsidR="000E3AB4" w:rsidRPr="0070090D" w:rsidTr="005A1916">
        <w:tc>
          <w:tcPr>
            <w:tcW w:w="1668" w:type="dxa"/>
          </w:tcPr>
          <w:p w:rsidR="000E3AB4" w:rsidRPr="0070090D" w:rsidRDefault="000E3AB4" w:rsidP="005A191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938" w:type="dxa"/>
          </w:tcPr>
          <w:p w:rsidR="000E3AB4" w:rsidRPr="0070090D" w:rsidRDefault="000E3AB4" w:rsidP="005A191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проектировать и создавать базы данных; выполнять запросы по обработке данных на языке SQL; осуществлять основные функции по администрированию баз данных; разрабатывать политику безопасности SQL сервера, базы данных и отдельных объектов базы данных; владеть технологиями проведения сертификации программного средства</w:t>
            </w:r>
          </w:p>
        </w:tc>
      </w:tr>
      <w:tr w:rsidR="000E3AB4" w:rsidRPr="0070090D" w:rsidTr="005A1916">
        <w:tc>
          <w:tcPr>
            <w:tcW w:w="1668" w:type="dxa"/>
          </w:tcPr>
          <w:p w:rsidR="000E3AB4" w:rsidRPr="0070090D" w:rsidRDefault="000E3AB4" w:rsidP="005A191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938" w:type="dxa"/>
          </w:tcPr>
          <w:p w:rsidR="000E3AB4" w:rsidRPr="0070090D" w:rsidRDefault="000E3AB4" w:rsidP="005A191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модели данных, основные операции и ограничения; технологию установки и настройки сервера баз данных; требования к безопасности сервера базы данных; государственные стандарты и требования к обслуживанию баз данных</w:t>
            </w:r>
          </w:p>
        </w:tc>
      </w:tr>
    </w:tbl>
    <w:p w:rsidR="000A29B1" w:rsidRPr="0070090D" w:rsidRDefault="000A29B1">
      <w:pPr>
        <w:rPr>
          <w:rFonts w:ascii="Times New Roman" w:hAnsi="Times New Roman" w:cs="Times New Roman"/>
          <w:sz w:val="24"/>
          <w:szCs w:val="24"/>
        </w:rPr>
      </w:pPr>
    </w:p>
    <w:p w:rsidR="000E3AB4" w:rsidRPr="0070090D" w:rsidRDefault="000E3AB4" w:rsidP="000E3AB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Количество недель (часов) на освоение учебной практики:</w:t>
      </w:r>
    </w:p>
    <w:p w:rsidR="000E3AB4" w:rsidRPr="0070090D" w:rsidRDefault="000E3A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 неделя, 36 часов</w:t>
      </w:r>
    </w:p>
    <w:p w:rsidR="000E3AB4" w:rsidRPr="0070090D" w:rsidRDefault="000E3AB4" w:rsidP="00DB4DDD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b/>
          <w:caps/>
          <w:sz w:val="24"/>
          <w:szCs w:val="24"/>
        </w:rPr>
        <w:lastRenderedPageBreak/>
        <w:t>2. результаты освоения Учебной ПРАКТИКИ</w:t>
      </w:r>
    </w:p>
    <w:p w:rsidR="000E3AB4" w:rsidRPr="0070090D" w:rsidRDefault="000E3AB4" w:rsidP="000E3A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учебной практики является овладение студентами видом профессиональной деятельности </w:t>
      </w:r>
      <w:proofErr w:type="spellStart"/>
      <w:r w:rsidRPr="0070090D">
        <w:rPr>
          <w:rFonts w:ascii="Times New Roman" w:hAnsi="Times New Roman" w:cs="Times New Roman"/>
          <w:sz w:val="24"/>
          <w:szCs w:val="24"/>
        </w:rPr>
        <w:t>Соадминистрирование</w:t>
      </w:r>
      <w:proofErr w:type="spellEnd"/>
      <w:r w:rsidRPr="0070090D">
        <w:rPr>
          <w:rFonts w:ascii="Times New Roman" w:hAnsi="Times New Roman" w:cs="Times New Roman"/>
          <w:sz w:val="24"/>
          <w:szCs w:val="24"/>
        </w:rPr>
        <w:t xml:space="preserve"> баз данных и серверов, в том числе профессиональными компетенциями (ПК)  и общими  компетенциями (ОК):</w:t>
      </w:r>
    </w:p>
    <w:p w:rsidR="000E3AB4" w:rsidRPr="0070090D" w:rsidRDefault="000E3AB4" w:rsidP="000E3AB4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700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90D">
        <w:rPr>
          <w:rFonts w:ascii="Times New Roman" w:eastAsia="PMingLiU" w:hAnsi="Times New Roman" w:cs="Times New Roman"/>
          <w:sz w:val="24"/>
          <w:szCs w:val="24"/>
        </w:rPr>
        <w:t>2.1.Перечень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E3AB4" w:rsidRPr="0070090D" w:rsidTr="005A1916">
        <w:trPr>
          <w:trHeight w:val="327"/>
        </w:trPr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0E3AB4" w:rsidRPr="0070090D" w:rsidTr="005A1916">
        <w:tc>
          <w:tcPr>
            <w:tcW w:w="1229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0E3AB4" w:rsidRPr="0070090D" w:rsidRDefault="000E3AB4" w:rsidP="005A191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E3AB4" w:rsidRPr="0070090D" w:rsidRDefault="000E3AB4" w:rsidP="000E3AB4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3AB4" w:rsidRPr="0070090D" w:rsidRDefault="000E3AB4" w:rsidP="000E3AB4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70090D">
        <w:rPr>
          <w:rFonts w:ascii="Times New Roman" w:hAnsi="Times New Roman" w:cs="Times New Roman"/>
          <w:bCs/>
          <w:iCs/>
          <w:sz w:val="24"/>
          <w:szCs w:val="24"/>
        </w:rPr>
        <w:t xml:space="preserve">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0E3AB4" w:rsidRPr="0070090D" w:rsidTr="005A1916">
        <w:tc>
          <w:tcPr>
            <w:tcW w:w="1204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E3AB4" w:rsidRPr="0070090D" w:rsidTr="005A1916">
        <w:tc>
          <w:tcPr>
            <w:tcW w:w="1204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  <w:t>ВД 7</w:t>
            </w:r>
          </w:p>
        </w:tc>
        <w:tc>
          <w:tcPr>
            <w:tcW w:w="8367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70090D"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</w:rPr>
              <w:t>Соадминистрирование</w:t>
            </w:r>
            <w:proofErr w:type="spellEnd"/>
            <w:r w:rsidRPr="0070090D"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</w:rPr>
              <w:t xml:space="preserve"> баз данных и серверов</w:t>
            </w:r>
          </w:p>
        </w:tc>
      </w:tr>
      <w:tr w:rsidR="000E3AB4" w:rsidRPr="0070090D" w:rsidTr="005A1916">
        <w:tc>
          <w:tcPr>
            <w:tcW w:w="1204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</w:tc>
        <w:tc>
          <w:tcPr>
            <w:tcW w:w="8367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Выявлять технические проблемы, возникающие в процессе эксплуатации баз данных и серверов</w:t>
            </w:r>
          </w:p>
        </w:tc>
      </w:tr>
      <w:tr w:rsidR="000E3AB4" w:rsidRPr="0070090D" w:rsidTr="005A1916">
        <w:tc>
          <w:tcPr>
            <w:tcW w:w="1204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</w:tc>
        <w:tc>
          <w:tcPr>
            <w:tcW w:w="8367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Осуществлять администрирование отдельных компонент серверов</w:t>
            </w:r>
          </w:p>
        </w:tc>
      </w:tr>
      <w:tr w:rsidR="000E3AB4" w:rsidRPr="0070090D" w:rsidTr="005A1916">
        <w:tc>
          <w:tcPr>
            <w:tcW w:w="1204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7.3</w:t>
            </w:r>
          </w:p>
        </w:tc>
        <w:tc>
          <w:tcPr>
            <w:tcW w:w="8367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</w:tr>
      <w:tr w:rsidR="000E3AB4" w:rsidRPr="0070090D" w:rsidTr="005A1916">
        <w:tc>
          <w:tcPr>
            <w:tcW w:w="1204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7.4</w:t>
            </w:r>
          </w:p>
        </w:tc>
        <w:tc>
          <w:tcPr>
            <w:tcW w:w="8367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</w:p>
        </w:tc>
      </w:tr>
      <w:tr w:rsidR="000E3AB4" w:rsidRPr="0070090D" w:rsidTr="005A1916">
        <w:tc>
          <w:tcPr>
            <w:tcW w:w="1204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7.5</w:t>
            </w:r>
          </w:p>
        </w:tc>
        <w:tc>
          <w:tcPr>
            <w:tcW w:w="8367" w:type="dxa"/>
          </w:tcPr>
          <w:p w:rsidR="000E3AB4" w:rsidRPr="0070090D" w:rsidRDefault="000E3AB4" w:rsidP="000E3AB4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</w:tr>
    </w:tbl>
    <w:p w:rsidR="000E3AB4" w:rsidRPr="0070090D" w:rsidRDefault="000E3AB4" w:rsidP="000E3A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 w:rsidP="000E3AB4">
      <w:pPr>
        <w:rPr>
          <w:rFonts w:ascii="Times New Roman" w:hAnsi="Times New Roman" w:cs="Times New Roman"/>
          <w:sz w:val="24"/>
          <w:szCs w:val="24"/>
        </w:rPr>
        <w:sectPr w:rsidR="000E3AB4" w:rsidRPr="0070090D" w:rsidSect="000A29B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AB4" w:rsidRPr="0070090D" w:rsidRDefault="000E3AB4" w:rsidP="00DB4DDD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 ПРОГРАММЫ УЧЕБНОЙ ПРАКТИКИ</w:t>
      </w:r>
    </w:p>
    <w:p w:rsidR="000E3AB4" w:rsidRPr="0070090D" w:rsidRDefault="000E3AB4" w:rsidP="000E3AB4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0D">
        <w:rPr>
          <w:rFonts w:ascii="Times New Roman" w:hAnsi="Times New Roman" w:cs="Times New Roman"/>
          <w:b/>
          <w:sz w:val="24"/>
          <w:szCs w:val="24"/>
        </w:rPr>
        <w:t xml:space="preserve">3.1 Тематический план учебной практики </w:t>
      </w:r>
      <w:r w:rsidRPr="007009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8"/>
        <w:gridCol w:w="4480"/>
        <w:gridCol w:w="2100"/>
        <w:gridCol w:w="2134"/>
        <w:gridCol w:w="3348"/>
      </w:tblGrid>
      <w:tr w:rsidR="000E3AB4" w:rsidRPr="0070090D" w:rsidTr="005A1916">
        <w:trPr>
          <w:trHeight w:val="274"/>
        </w:trPr>
        <w:tc>
          <w:tcPr>
            <w:tcW w:w="3608" w:type="dxa"/>
            <w:vMerge w:val="restart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профессионального модуля</w:t>
            </w:r>
          </w:p>
        </w:tc>
        <w:tc>
          <w:tcPr>
            <w:tcW w:w="4480" w:type="dxa"/>
            <w:vMerge w:val="restart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7582" w:type="dxa"/>
            <w:gridSpan w:val="3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0E3AB4" w:rsidRPr="0070090D" w:rsidTr="005A1916">
        <w:trPr>
          <w:trHeight w:val="147"/>
        </w:trPr>
        <w:tc>
          <w:tcPr>
            <w:tcW w:w="3608" w:type="dxa"/>
            <w:vMerge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  <w:vMerge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134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48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 практики согласно графику учебного процесса</w:t>
            </w:r>
          </w:p>
        </w:tc>
      </w:tr>
      <w:tr w:rsidR="000E3AB4" w:rsidRPr="0070090D" w:rsidTr="005A1916">
        <w:trPr>
          <w:trHeight w:val="274"/>
        </w:trPr>
        <w:tc>
          <w:tcPr>
            <w:tcW w:w="3608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3AB4" w:rsidRPr="0070090D" w:rsidTr="005A1916">
        <w:trPr>
          <w:trHeight w:val="548"/>
        </w:trPr>
        <w:tc>
          <w:tcPr>
            <w:tcW w:w="3608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pacing w:val="8"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 07</w:t>
            </w:r>
            <w:r w:rsidRPr="00700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090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Соадминистрирование</w:t>
            </w:r>
            <w:proofErr w:type="spellEnd"/>
            <w:r w:rsidRPr="0070090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баз данных и серверов</w:t>
            </w:r>
          </w:p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0E3AB4" w:rsidRPr="0070090D" w:rsidRDefault="000E3AB4" w:rsidP="005A191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УП.0</w:t>
            </w:r>
            <w:r w:rsidR="00411E7B"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00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практика 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соадминистрированию</w:t>
            </w:r>
            <w:proofErr w:type="spell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и серверов</w:t>
            </w:r>
          </w:p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8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_____.201_ – ____.201__г.</w:t>
            </w:r>
          </w:p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AB4" w:rsidRPr="0070090D" w:rsidTr="005A1916">
        <w:trPr>
          <w:trHeight w:val="274"/>
        </w:trPr>
        <w:tc>
          <w:tcPr>
            <w:tcW w:w="3608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00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348" w:type="dxa"/>
          </w:tcPr>
          <w:p w:rsidR="000E3AB4" w:rsidRPr="0070090D" w:rsidRDefault="000E3AB4" w:rsidP="005A19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E3AB4" w:rsidRPr="0070090D" w:rsidRDefault="000E3AB4" w:rsidP="000E3A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AB4" w:rsidRPr="0070090D" w:rsidRDefault="000E3AB4">
      <w:pPr>
        <w:rPr>
          <w:rFonts w:ascii="Times New Roman" w:hAnsi="Times New Roman" w:cs="Times New Roman"/>
          <w:sz w:val="24"/>
          <w:szCs w:val="24"/>
        </w:rPr>
      </w:pPr>
      <w:r w:rsidRPr="0070090D">
        <w:rPr>
          <w:rFonts w:ascii="Times New Roman" w:hAnsi="Times New Roman" w:cs="Times New Roman"/>
          <w:sz w:val="24"/>
          <w:szCs w:val="24"/>
        </w:rPr>
        <w:br w:type="page"/>
      </w:r>
    </w:p>
    <w:p w:rsidR="000E3AB4" w:rsidRPr="0070090D" w:rsidRDefault="000E3AB4" w:rsidP="000E3AB4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9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3.2 Содержание учебной практики по </w:t>
      </w:r>
      <w:proofErr w:type="spellStart"/>
      <w:r w:rsidRPr="0070090D">
        <w:rPr>
          <w:rFonts w:ascii="Times New Roman" w:hAnsi="Times New Roman" w:cs="Times New Roman"/>
          <w:b/>
          <w:sz w:val="24"/>
          <w:szCs w:val="24"/>
        </w:rPr>
        <w:t>соадминистрированию</w:t>
      </w:r>
      <w:proofErr w:type="spellEnd"/>
      <w:r w:rsidRPr="0070090D">
        <w:rPr>
          <w:rFonts w:ascii="Times New Roman" w:hAnsi="Times New Roman" w:cs="Times New Roman"/>
          <w:b/>
          <w:sz w:val="24"/>
          <w:szCs w:val="24"/>
        </w:rPr>
        <w:t xml:space="preserve"> баз данных и серверов</w:t>
      </w: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5"/>
        <w:gridCol w:w="3045"/>
        <w:gridCol w:w="3046"/>
        <w:gridCol w:w="4112"/>
        <w:gridCol w:w="1786"/>
      </w:tblGrid>
      <w:tr w:rsidR="000E3AB4" w:rsidRPr="0070090D" w:rsidTr="005A1916">
        <w:trPr>
          <w:trHeight w:val="20"/>
        </w:trPr>
        <w:tc>
          <w:tcPr>
            <w:tcW w:w="3045" w:type="dxa"/>
            <w:vAlign w:val="center"/>
          </w:tcPr>
          <w:p w:rsidR="000E3AB4" w:rsidRPr="0070090D" w:rsidRDefault="000E3AB4" w:rsidP="000E3AB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профессионального модуля</w:t>
            </w:r>
          </w:p>
        </w:tc>
        <w:tc>
          <w:tcPr>
            <w:tcW w:w="3045" w:type="dxa"/>
            <w:vAlign w:val="center"/>
          </w:tcPr>
          <w:p w:rsidR="000E3AB4" w:rsidRPr="0070090D" w:rsidRDefault="000E3AB4" w:rsidP="005A1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Формируемый образовательный результат (практический опыт, уметь)</w:t>
            </w:r>
          </w:p>
        </w:tc>
        <w:tc>
          <w:tcPr>
            <w:tcW w:w="3046" w:type="dxa"/>
            <w:vAlign w:val="center"/>
          </w:tcPr>
          <w:p w:rsidR="000E3AB4" w:rsidRPr="0070090D" w:rsidRDefault="000E3AB4" w:rsidP="005A1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4112" w:type="dxa"/>
            <w:vAlign w:val="center"/>
          </w:tcPr>
          <w:p w:rsidR="000E3AB4" w:rsidRPr="0070090D" w:rsidRDefault="000E3AB4" w:rsidP="005A1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 (детализация видов выполняемых работ)</w:t>
            </w:r>
          </w:p>
        </w:tc>
        <w:tc>
          <w:tcPr>
            <w:tcW w:w="1786" w:type="dxa"/>
            <w:vAlign w:val="center"/>
          </w:tcPr>
          <w:p w:rsidR="000E3AB4" w:rsidRPr="0070090D" w:rsidRDefault="000E3AB4" w:rsidP="005A1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на каждый вид работы</w:t>
            </w:r>
          </w:p>
        </w:tc>
      </w:tr>
      <w:tr w:rsidR="000E3AB4" w:rsidRPr="0070090D" w:rsidTr="005A1916">
        <w:trPr>
          <w:trHeight w:val="20"/>
        </w:trPr>
        <w:tc>
          <w:tcPr>
            <w:tcW w:w="3045" w:type="dxa"/>
            <w:vAlign w:val="center"/>
          </w:tcPr>
          <w:p w:rsidR="000E3AB4" w:rsidRPr="0070090D" w:rsidRDefault="000E3AB4" w:rsidP="000E3A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eastAsia="Calibri" w:hAnsi="Times New Roman" w:cs="Times New Roman"/>
                <w:bCs/>
                <w:spacing w:val="8"/>
                <w:sz w:val="24"/>
                <w:szCs w:val="24"/>
              </w:rPr>
            </w:pPr>
            <w:r w:rsidRPr="00700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 07</w:t>
            </w:r>
            <w:r w:rsidRPr="00700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090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Соадминистрирование</w:t>
            </w:r>
            <w:proofErr w:type="spellEnd"/>
            <w:r w:rsidRPr="0070090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баз данных и серверов</w:t>
            </w:r>
          </w:p>
          <w:p w:rsidR="000E3AB4" w:rsidRPr="0070090D" w:rsidRDefault="000E3AB4" w:rsidP="000E3A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Align w:val="center"/>
          </w:tcPr>
          <w:p w:rsidR="000E3AB4" w:rsidRPr="0070090D" w:rsidRDefault="000E3AB4" w:rsidP="000E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  <w:p w:rsidR="00110867" w:rsidRPr="0070090D" w:rsidRDefault="00110867" w:rsidP="000E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3AB4"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В участии в </w:t>
            </w:r>
            <w:proofErr w:type="spellStart"/>
            <w:r w:rsidR="000E3AB4" w:rsidRPr="0070090D">
              <w:rPr>
                <w:rFonts w:ascii="Times New Roman" w:hAnsi="Times New Roman" w:cs="Times New Roman"/>
                <w:sz w:val="24"/>
                <w:szCs w:val="24"/>
              </w:rPr>
              <w:t>соадминистрировании</w:t>
            </w:r>
            <w:proofErr w:type="spellEnd"/>
            <w:r w:rsidR="000E3AB4"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серверов; разработке политики безопасности SQL сервера, базы данных и отдельных объектов базы данных; </w:t>
            </w:r>
          </w:p>
          <w:p w:rsidR="000E3AB4" w:rsidRPr="0070090D" w:rsidRDefault="00110867" w:rsidP="000E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0E3AB4" w:rsidRPr="0070090D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gramEnd"/>
            <w:r w:rsidR="000E3AB4"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в области сертификации программных средств информационных технологий</w:t>
            </w:r>
          </w:p>
          <w:p w:rsidR="00110867" w:rsidRPr="0070090D" w:rsidRDefault="00110867" w:rsidP="001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0867" w:rsidRPr="0070090D" w:rsidRDefault="00110867" w:rsidP="001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-проектировать и создавать базы данных; выполнять запросы по обработке данных на языке SQL; </w:t>
            </w:r>
          </w:p>
          <w:p w:rsidR="00110867" w:rsidRPr="0070090D" w:rsidRDefault="00110867" w:rsidP="001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основные 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по администрированию баз данных;</w:t>
            </w:r>
          </w:p>
          <w:p w:rsidR="00110867" w:rsidRPr="0070090D" w:rsidRDefault="00110867" w:rsidP="001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-разрабатывать политику безопасности SQL сервера, базы данных и отдельных объектов базы данных; </w:t>
            </w:r>
          </w:p>
          <w:p w:rsidR="00110867" w:rsidRPr="0070090D" w:rsidRDefault="00110867" w:rsidP="001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-владеть технологиями проведения сертификации программного средства</w:t>
            </w:r>
          </w:p>
          <w:p w:rsidR="00110867" w:rsidRPr="0070090D" w:rsidRDefault="00110867" w:rsidP="000E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B4" w:rsidRPr="0070090D" w:rsidRDefault="000E3AB4" w:rsidP="005A1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vAlign w:val="center"/>
          </w:tcPr>
          <w:p w:rsidR="00C223DE" w:rsidRPr="0070090D" w:rsidRDefault="00C223DE" w:rsidP="00C223D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lastRenderedPageBreak/>
              <w:t>Построение схемы базы данных</w:t>
            </w:r>
          </w:p>
          <w:p w:rsidR="00C223DE" w:rsidRPr="0070090D" w:rsidRDefault="00C223DE" w:rsidP="00C223D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 Составление словаря данных </w:t>
            </w:r>
          </w:p>
          <w:p w:rsidR="00C223DE" w:rsidRPr="0070090D" w:rsidRDefault="00C223DE" w:rsidP="00C223D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Разработка технических требований к серверу баз данных  </w:t>
            </w:r>
          </w:p>
          <w:p w:rsidR="00C223DE" w:rsidRPr="0070090D" w:rsidRDefault="00C223DE" w:rsidP="00C223D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Конфигурирование сети  Формирование аппаратных требований и схемы банка данных</w:t>
            </w:r>
          </w:p>
          <w:p w:rsidR="00C223DE" w:rsidRPr="0070090D" w:rsidRDefault="00C223DE" w:rsidP="00C223D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 Добавление, удаление данных и таблиц </w:t>
            </w:r>
          </w:p>
          <w:p w:rsidR="00C223DE" w:rsidRPr="0070090D" w:rsidRDefault="00C223DE" w:rsidP="00C223D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Создание запросов, процедур и триггеров  </w:t>
            </w:r>
          </w:p>
          <w:p w:rsidR="00C223DE" w:rsidRPr="0070090D" w:rsidRDefault="00C223DE" w:rsidP="00C223D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Установка и настройка сервера </w:t>
            </w:r>
            <w:proofErr w:type="spellStart"/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MySQL</w:t>
            </w:r>
            <w:proofErr w:type="spellEnd"/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E3AB4" w:rsidRPr="0070090D" w:rsidRDefault="00C223DE" w:rsidP="00C2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Установка и настройка сервера под UNIX</w:t>
            </w:r>
          </w:p>
        </w:tc>
        <w:tc>
          <w:tcPr>
            <w:tcW w:w="4112" w:type="dxa"/>
            <w:vAlign w:val="center"/>
          </w:tcPr>
          <w:p w:rsidR="000E3AB4" w:rsidRPr="0070090D" w:rsidRDefault="000E3AB4" w:rsidP="005A1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0E3AB4" w:rsidRPr="0070090D" w:rsidRDefault="00C223DE" w:rsidP="005A19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0E3AB4" w:rsidRPr="0070090D" w:rsidRDefault="000E3AB4" w:rsidP="000E3AB4">
      <w:pPr>
        <w:rPr>
          <w:rFonts w:ascii="Times New Roman" w:hAnsi="Times New Roman" w:cs="Times New Roman"/>
          <w:sz w:val="24"/>
          <w:szCs w:val="24"/>
        </w:rPr>
      </w:pPr>
    </w:p>
    <w:p w:rsidR="002175E1" w:rsidRPr="0070090D" w:rsidRDefault="002175E1" w:rsidP="000E3AB4">
      <w:pPr>
        <w:rPr>
          <w:rFonts w:ascii="Times New Roman" w:hAnsi="Times New Roman" w:cs="Times New Roman"/>
          <w:sz w:val="24"/>
          <w:szCs w:val="24"/>
        </w:rPr>
      </w:pPr>
    </w:p>
    <w:p w:rsidR="002175E1" w:rsidRPr="0070090D" w:rsidRDefault="002175E1" w:rsidP="000E3AB4">
      <w:pPr>
        <w:rPr>
          <w:rFonts w:ascii="Times New Roman" w:hAnsi="Times New Roman" w:cs="Times New Roman"/>
          <w:sz w:val="24"/>
          <w:szCs w:val="24"/>
        </w:rPr>
        <w:sectPr w:rsidR="002175E1" w:rsidRPr="0070090D" w:rsidSect="000E3A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75E1" w:rsidRDefault="002175E1" w:rsidP="002175E1">
      <w:pPr>
        <w:spacing w:line="360" w:lineRule="auto"/>
        <w:ind w:left="567"/>
        <w:jc w:val="both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0090D">
        <w:rPr>
          <w:rFonts w:ascii="Times New Roman" w:eastAsia="PMingLiU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ПРАКТИКИ</w:t>
      </w:r>
    </w:p>
    <w:p w:rsidR="00DB4DDD" w:rsidRPr="0008653C" w:rsidRDefault="00DB4DDD" w:rsidP="00DB4D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3.1. </w:t>
      </w:r>
      <w:r w:rsidRPr="00086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документации, необходимой для проведения практики:</w:t>
      </w:r>
    </w:p>
    <w:p w:rsidR="00DB4DDD" w:rsidRPr="00DB4DDD" w:rsidRDefault="00DB4DDD" w:rsidP="00DB4DDD">
      <w:pPr>
        <w:pStyle w:val="ab"/>
        <w:shd w:val="clear" w:color="auto" w:fill="FFFFFF"/>
        <w:spacing w:line="360" w:lineRule="auto"/>
        <w:ind w:firstLine="709"/>
        <w:rPr>
          <w:bCs/>
          <w:lang w:val="ru-RU"/>
        </w:rPr>
      </w:pPr>
      <w:bookmarkStart w:id="0" w:name="_Hlk94610192"/>
      <w:r w:rsidRPr="00DB4DDD">
        <w:rPr>
          <w:lang w:val="ru-RU"/>
        </w:rPr>
        <w:t xml:space="preserve">Положение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Pr="00DB4DDD">
        <w:rPr>
          <w:lang w:val="ru-RU"/>
        </w:rPr>
        <w:t>п</w:t>
      </w:r>
      <w:proofErr w:type="gramEnd"/>
      <w:r w:rsidR="00EF0322">
        <w:fldChar w:fldCharType="begin"/>
      </w:r>
      <w:r w:rsidR="00EF0322">
        <w:instrText>HYPERLINK</w:instrText>
      </w:r>
      <w:r w:rsidR="00EF0322" w:rsidRPr="00A37785">
        <w:rPr>
          <w:lang w:val="ru-RU"/>
        </w:rPr>
        <w:instrText xml:space="preserve"> "</w:instrText>
      </w:r>
      <w:r w:rsidR="00EF0322">
        <w:instrText>http</w:instrText>
      </w:r>
      <w:r w:rsidR="00EF0322" w:rsidRPr="00A37785">
        <w:rPr>
          <w:lang w:val="ru-RU"/>
        </w:rPr>
        <w:instrText>://</w:instrText>
      </w:r>
      <w:r w:rsidR="00EF0322">
        <w:instrText>publication</w:instrText>
      </w:r>
      <w:r w:rsidR="00EF0322" w:rsidRPr="00A37785">
        <w:rPr>
          <w:lang w:val="ru-RU"/>
        </w:rPr>
        <w:instrText>.</w:instrText>
      </w:r>
      <w:r w:rsidR="00EF0322">
        <w:instrText>pravo</w:instrText>
      </w:r>
      <w:r w:rsidR="00EF0322" w:rsidRPr="00A37785">
        <w:rPr>
          <w:lang w:val="ru-RU"/>
        </w:rPr>
        <w:instrText>.</w:instrText>
      </w:r>
      <w:r w:rsidR="00EF0322">
        <w:instrText>gov</w:instrText>
      </w:r>
      <w:r w:rsidR="00EF0322" w:rsidRPr="00A37785">
        <w:rPr>
          <w:lang w:val="ru-RU"/>
        </w:rPr>
        <w:instrText>.</w:instrText>
      </w:r>
      <w:r w:rsidR="00EF0322">
        <w:instrText>ru</w:instrText>
      </w:r>
      <w:r w:rsidR="00EF0322" w:rsidRPr="00A37785">
        <w:rPr>
          <w:lang w:val="ru-RU"/>
        </w:rPr>
        <w:instrText>/</w:instrText>
      </w:r>
      <w:r w:rsidR="00EF0322">
        <w:instrText>Document</w:instrText>
      </w:r>
      <w:r w:rsidR="00EF0322" w:rsidRPr="00A37785">
        <w:rPr>
          <w:lang w:val="ru-RU"/>
        </w:rPr>
        <w:instrText>/</w:instrText>
      </w:r>
      <w:r w:rsidR="00EF0322">
        <w:instrText>View</w:instrText>
      </w:r>
      <w:r w:rsidR="00EF0322" w:rsidRPr="00A37785">
        <w:rPr>
          <w:lang w:val="ru-RU"/>
        </w:rPr>
        <w:instrText>/0001202009110053" \</w:instrText>
      </w:r>
      <w:r w:rsidR="00EF0322">
        <w:instrText>t</w:instrText>
      </w:r>
      <w:r w:rsidR="00EF0322" w:rsidRPr="00A37785">
        <w:rPr>
          <w:lang w:val="ru-RU"/>
        </w:rPr>
        <w:instrText xml:space="preserve"> "_</w:instrText>
      </w:r>
      <w:r w:rsidR="00EF0322">
        <w:instrText>blank</w:instrText>
      </w:r>
      <w:r w:rsidR="00EF0322" w:rsidRPr="00A37785">
        <w:rPr>
          <w:lang w:val="ru-RU"/>
        </w:rPr>
        <w:instrText>"</w:instrText>
      </w:r>
      <w:r w:rsidR="00EF0322">
        <w:fldChar w:fldCharType="separate"/>
      </w:r>
      <w:r w:rsidRPr="00DB4DDD">
        <w:rPr>
          <w:rStyle w:val="ad"/>
          <w:bCs/>
          <w:color w:val="auto"/>
          <w:u w:val="none"/>
          <w:lang w:val="ru-RU"/>
        </w:rPr>
        <w:t xml:space="preserve">риказ </w:t>
      </w:r>
      <w:proofErr w:type="spellStart"/>
      <w:r w:rsidRPr="00DB4DDD">
        <w:rPr>
          <w:rStyle w:val="ad"/>
          <w:bCs/>
          <w:color w:val="auto"/>
          <w:u w:val="none"/>
          <w:lang w:val="ru-RU"/>
        </w:rPr>
        <w:t>Минобрнауки</w:t>
      </w:r>
      <w:proofErr w:type="spellEnd"/>
      <w:r w:rsidRPr="00DB4DDD">
        <w:rPr>
          <w:rStyle w:val="ad"/>
          <w:bCs/>
          <w:color w:val="auto"/>
          <w:u w:val="none"/>
          <w:lang w:val="ru-RU"/>
        </w:rPr>
        <w:t xml:space="preserve"> России, </w:t>
      </w:r>
      <w:proofErr w:type="spellStart"/>
      <w:r w:rsidRPr="00DB4DDD">
        <w:rPr>
          <w:rStyle w:val="ad"/>
          <w:bCs/>
          <w:color w:val="auto"/>
          <w:u w:val="none"/>
          <w:lang w:val="ru-RU"/>
        </w:rPr>
        <w:t>Минпросвещения</w:t>
      </w:r>
      <w:proofErr w:type="spellEnd"/>
      <w:r w:rsidRPr="00DB4DDD">
        <w:rPr>
          <w:rStyle w:val="ad"/>
          <w:bCs/>
          <w:color w:val="auto"/>
          <w:u w:val="none"/>
          <w:lang w:val="ru-RU"/>
        </w:rPr>
        <w:t xml:space="preserve"> России от 05.08.2020 № 885/390 «О практической подготовке обучающихся»</w:t>
      </w:r>
      <w:r w:rsidR="00EF0322">
        <w:fldChar w:fldCharType="end"/>
      </w:r>
      <w:r w:rsidRPr="00DB4DDD">
        <w:rPr>
          <w:lang w:val="ru-RU"/>
        </w:rPr>
        <w:t xml:space="preserve"> </w:t>
      </w:r>
      <w:r w:rsidRPr="00DB4DDD">
        <w:rPr>
          <w:rStyle w:val="ae"/>
          <w:b w:val="0"/>
          <w:lang w:val="ru-RU"/>
        </w:rPr>
        <w:t>(Зарегистрирован 11.09.2020 № 59778).</w:t>
      </w:r>
      <w:bookmarkEnd w:id="0"/>
    </w:p>
    <w:p w:rsidR="00DB4DDD" w:rsidRPr="00DB4DDD" w:rsidRDefault="00DB4DDD" w:rsidP="00DB4D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D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4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практики;</w:t>
      </w:r>
    </w:p>
    <w:p w:rsidR="00DB4DDD" w:rsidRPr="00DB4DDD" w:rsidRDefault="00DB4DDD" w:rsidP="00DB4D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практики;</w:t>
      </w:r>
    </w:p>
    <w:p w:rsidR="00DB4DDD" w:rsidRPr="00DB4DDD" w:rsidRDefault="00DB4DDD" w:rsidP="00DB4DD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защиты отчетов по практике.</w:t>
      </w:r>
    </w:p>
    <w:p w:rsidR="002175E1" w:rsidRPr="0070090D" w:rsidRDefault="00DB4DDD" w:rsidP="002175E1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3.2</w:t>
      </w:r>
      <w:r w:rsidR="002175E1" w:rsidRPr="0070090D">
        <w:rPr>
          <w:rFonts w:ascii="Times New Roman" w:eastAsia="PMingLiU" w:hAnsi="Times New Roman" w:cs="Times New Roman"/>
          <w:b/>
          <w:bCs/>
          <w:sz w:val="24"/>
          <w:szCs w:val="24"/>
        </w:rPr>
        <w:t>. Для реализации программы учебной практики  предусмотрены следующие специальные помещения:</w:t>
      </w:r>
    </w:p>
    <w:p w:rsidR="00587F13" w:rsidRPr="006C0271" w:rsidRDefault="00587F13" w:rsidP="00587F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C0271">
        <w:rPr>
          <w:rFonts w:ascii="Times New Roman" w:hAnsi="Times New Roman" w:cs="Times New Roman"/>
          <w:b/>
          <w:sz w:val="24"/>
          <w:szCs w:val="20"/>
        </w:rPr>
        <w:t>Учебный кабинет №504, 503</w:t>
      </w:r>
    </w:p>
    <w:p w:rsidR="00587F13" w:rsidRPr="006C0271" w:rsidRDefault="00587F13" w:rsidP="00587F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C0271">
        <w:rPr>
          <w:rFonts w:ascii="Times New Roman" w:hAnsi="Times New Roman" w:cs="Times New Roman"/>
          <w:b/>
          <w:sz w:val="24"/>
          <w:szCs w:val="20"/>
        </w:rPr>
        <w:t>Оборудование студии:</w:t>
      </w:r>
    </w:p>
    <w:p w:rsidR="00587F13" w:rsidRPr="006C0271" w:rsidRDefault="00587F13" w:rsidP="00587F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C0271">
        <w:rPr>
          <w:rFonts w:ascii="Times New Roman" w:hAnsi="Times New Roman" w:cs="Times New Roman"/>
          <w:color w:val="353434"/>
          <w:sz w:val="24"/>
          <w:szCs w:val="20"/>
          <w:shd w:val="clear" w:color="auto" w:fill="FFFFFF"/>
        </w:rPr>
        <w:t>автоматизированные рабочие места</w:t>
      </w:r>
      <w:r w:rsidRPr="006C027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0271">
        <w:rPr>
          <w:rFonts w:ascii="Times New Roman" w:hAnsi="Times New Roman" w:cs="Times New Roman"/>
          <w:sz w:val="24"/>
          <w:szCs w:val="20"/>
        </w:rPr>
        <w:t>для обучающихся и преподавателя (оперативная память объемом не менее 4 Гб),</w:t>
      </w:r>
      <w:r w:rsidRPr="006C027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0271">
        <w:rPr>
          <w:rFonts w:ascii="Times New Roman" w:hAnsi="Times New Roman" w:cs="Times New Roman"/>
          <w:sz w:val="24"/>
          <w:szCs w:val="20"/>
        </w:rPr>
        <w:t>специализированная эргономичная мебель для работы за компьютером</w:t>
      </w:r>
      <w:r w:rsidRPr="006C0271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587F13" w:rsidRPr="006C0271" w:rsidRDefault="00587F13" w:rsidP="00587F1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C0271">
        <w:rPr>
          <w:rFonts w:ascii="Times New Roman" w:hAnsi="Times New Roman" w:cs="Times New Roman"/>
          <w:b/>
          <w:sz w:val="24"/>
          <w:szCs w:val="20"/>
        </w:rPr>
        <w:t>Технические средства обучения:</w:t>
      </w:r>
    </w:p>
    <w:p w:rsidR="00587F13" w:rsidRPr="006C0271" w:rsidRDefault="00587F13" w:rsidP="00587F13">
      <w:pPr>
        <w:pStyle w:val="formattexttopleveltext"/>
        <w:spacing w:before="0" w:beforeAutospacing="0" w:after="0" w:afterAutospacing="0" w:line="360" w:lineRule="auto"/>
        <w:jc w:val="both"/>
        <w:rPr>
          <w:szCs w:val="20"/>
        </w:rPr>
      </w:pPr>
      <w:r w:rsidRPr="006C0271">
        <w:rPr>
          <w:szCs w:val="20"/>
        </w:rPr>
        <w:t xml:space="preserve">Компьютер- 41 шт., электронный </w:t>
      </w:r>
      <w:proofErr w:type="spellStart"/>
      <w:r w:rsidRPr="006C0271">
        <w:rPr>
          <w:szCs w:val="20"/>
        </w:rPr>
        <w:t>флипчарт</w:t>
      </w:r>
      <w:proofErr w:type="spellEnd"/>
      <w:r w:rsidRPr="006C0271">
        <w:rPr>
          <w:szCs w:val="20"/>
        </w:rPr>
        <w:t>- 2 шт., интерактивная доска- 2 шт., проектор и экран- 2 шт., МФУ- 2 шт., специализированное программное обеспечение.</w:t>
      </w:r>
    </w:p>
    <w:p w:rsidR="00587F13" w:rsidRPr="006C0271" w:rsidRDefault="00587F13" w:rsidP="00587F13">
      <w:pPr>
        <w:pStyle w:val="formattexttopleveltext"/>
        <w:spacing w:before="0" w:beforeAutospacing="0" w:after="0" w:afterAutospacing="0" w:line="360" w:lineRule="auto"/>
        <w:jc w:val="both"/>
        <w:rPr>
          <w:szCs w:val="20"/>
        </w:rPr>
      </w:pPr>
      <w:proofErr w:type="gramStart"/>
      <w:r w:rsidRPr="006C0271">
        <w:rPr>
          <w:b/>
          <w:szCs w:val="20"/>
        </w:rPr>
        <w:t>Демонстрационные материалы:</w:t>
      </w:r>
      <w:r w:rsidRPr="006C0271">
        <w:rPr>
          <w:szCs w:val="20"/>
        </w:rPr>
        <w:t xml:space="preserve"> вопросы и задания для самостоятельной работы;  комплект тестов текущего и промежуточного контроля; банк тестовых заданий для самоконтроля; методики решения и ответы к тестовым заданиям, перечень базовой и рекомендованной литературы,  методические рекомендации обучающимся по самостоятельной работе и изучению учебной дисциплины (раздела, темы), методические рекомендации (указания) по выполнению практических заданий, упражнений, занятий. </w:t>
      </w:r>
      <w:proofErr w:type="gramEnd"/>
    </w:p>
    <w:p w:rsidR="00587F13" w:rsidRPr="006C0271" w:rsidRDefault="00587F13" w:rsidP="00587F13">
      <w:pPr>
        <w:suppressAutoHyphens/>
        <w:spacing w:after="0" w:line="360" w:lineRule="auto"/>
        <w:jc w:val="both"/>
        <w:rPr>
          <w:rFonts w:ascii="Times New Roman" w:eastAsia="PMingLiU" w:hAnsi="Times New Roman" w:cs="Times New Roman"/>
          <w:sz w:val="32"/>
          <w:szCs w:val="24"/>
        </w:rPr>
      </w:pPr>
      <w:r w:rsidRPr="006C0271">
        <w:rPr>
          <w:rFonts w:ascii="Times New Roman" w:hAnsi="Times New Roman" w:cs="Times New Roman"/>
          <w:b/>
          <w:sz w:val="24"/>
          <w:szCs w:val="20"/>
        </w:rPr>
        <w:t>Демонстрационные материалы:</w:t>
      </w:r>
      <w:r w:rsidRPr="006C0271">
        <w:rPr>
          <w:rFonts w:ascii="Times New Roman" w:hAnsi="Times New Roman" w:cs="Times New Roman"/>
          <w:sz w:val="24"/>
          <w:szCs w:val="20"/>
        </w:rPr>
        <w:t xml:space="preserve"> методические рекомендации </w:t>
      </w:r>
      <w:proofErr w:type="gramStart"/>
      <w:r w:rsidRPr="006C0271">
        <w:rPr>
          <w:rFonts w:ascii="Times New Roman" w:hAnsi="Times New Roman" w:cs="Times New Roman"/>
          <w:sz w:val="24"/>
          <w:szCs w:val="20"/>
        </w:rPr>
        <w:t>обучающимся</w:t>
      </w:r>
      <w:proofErr w:type="gramEnd"/>
      <w:r w:rsidRPr="006C0271">
        <w:rPr>
          <w:rFonts w:ascii="Times New Roman" w:hAnsi="Times New Roman" w:cs="Times New Roman"/>
          <w:sz w:val="24"/>
          <w:szCs w:val="20"/>
        </w:rPr>
        <w:t xml:space="preserve"> по самостоятельной работе</w:t>
      </w:r>
    </w:p>
    <w:p w:rsidR="002175E1" w:rsidRPr="0070090D" w:rsidRDefault="00DB4DDD" w:rsidP="002175E1">
      <w:pPr>
        <w:spacing w:line="36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3.3</w:t>
      </w:r>
      <w:r w:rsidR="002175E1" w:rsidRPr="0070090D">
        <w:rPr>
          <w:rFonts w:ascii="Times New Roman" w:eastAsia="PMingLiU" w:hAnsi="Times New Roman" w:cs="Times New Roman"/>
          <w:b/>
          <w:bCs/>
          <w:sz w:val="24"/>
          <w:szCs w:val="24"/>
        </w:rPr>
        <w:t>. Информационное обеспечение реализации программы</w:t>
      </w:r>
    </w:p>
    <w:p w:rsidR="002175E1" w:rsidRDefault="002175E1" w:rsidP="002175E1">
      <w:pPr>
        <w:suppressAutoHyphens/>
        <w:spacing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70090D">
        <w:rPr>
          <w:rFonts w:ascii="Times New Roman" w:eastAsia="PMingLiU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 имеет п</w:t>
      </w:r>
      <w:r w:rsidRPr="0070090D">
        <w:rPr>
          <w:rFonts w:ascii="Times New Roman" w:eastAsia="PMingLiU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87F13" w:rsidRDefault="00587F13" w:rsidP="0070090D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587F13" w:rsidRDefault="00587F13" w:rsidP="0070090D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70090D" w:rsidRPr="0070090D" w:rsidRDefault="00DB4DDD" w:rsidP="0070090D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lastRenderedPageBreak/>
        <w:t>3.3</w:t>
      </w:r>
      <w:r w:rsidR="002175E1" w:rsidRPr="0070090D">
        <w:rPr>
          <w:rFonts w:ascii="Times New Roman" w:eastAsia="PMingLiU" w:hAnsi="Times New Roman" w:cs="Times New Roman"/>
          <w:b/>
          <w:sz w:val="24"/>
          <w:szCs w:val="24"/>
        </w:rPr>
        <w:t xml:space="preserve">.1. </w:t>
      </w:r>
      <w:r w:rsidR="0070090D" w:rsidRPr="0070090D">
        <w:rPr>
          <w:rFonts w:ascii="Times New Roman" w:eastAsia="PMingLiU" w:hAnsi="Times New Roman" w:cs="Times New Roman"/>
          <w:b/>
          <w:sz w:val="24"/>
        </w:rPr>
        <w:t>Печатные издания</w:t>
      </w:r>
    </w:p>
    <w:p w:rsidR="00A37785" w:rsidRDefault="00A37785" w:rsidP="00A37785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1. </w:t>
      </w:r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>Грошев, А. С. Основы работы с базами данных</w:t>
      </w:r>
      <w:proofErr w:type="gramStart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учебное пособие для СПО / А. С. Грошев. — Саратов</w:t>
      </w:r>
      <w:proofErr w:type="gramStart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Профобразование, 2021. — 255 </w:t>
      </w:r>
      <w:proofErr w:type="spellStart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>c</w:t>
      </w:r>
      <w:proofErr w:type="spellEnd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>. — ISBN 978-5-4488-1006-0. — Текст</w:t>
      </w:r>
      <w:proofErr w:type="gramStart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>PROFобразование</w:t>
      </w:r>
      <w:proofErr w:type="spellEnd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 [сайт]. — URL: https://profspo.ru/books/102199 (дата обращения: 04.02.2022). — Режим доступа: для </w:t>
      </w:r>
      <w:proofErr w:type="spellStart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>авторизир</w:t>
      </w:r>
      <w:proofErr w:type="spellEnd"/>
      <w:r w:rsidRPr="00C877F6">
        <w:rPr>
          <w:rFonts w:ascii="Times New Roman" w:hAnsi="Times New Roman" w:cs="Times New Roman"/>
          <w:color w:val="212529"/>
          <w:sz w:val="24"/>
          <w:shd w:val="clear" w:color="auto" w:fill="FFFFFF"/>
        </w:rPr>
        <w:t>. пользователей</w:t>
      </w:r>
      <w:r w:rsidRPr="00C877F6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</w:rPr>
        <w:t xml:space="preserve"> </w:t>
      </w:r>
    </w:p>
    <w:p w:rsidR="00A37785" w:rsidRPr="006604BA" w:rsidRDefault="00A37785" w:rsidP="00A37785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</w:t>
      </w:r>
      <w:proofErr w:type="spell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Долженко</w:t>
      </w:r>
      <w:proofErr w:type="spell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А. И. Технологии командной разработки программного обеспечения информационных систем</w:t>
      </w:r>
      <w:proofErr w:type="gram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курс лекций / А. И. </w:t>
      </w:r>
      <w:proofErr w:type="spell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Долженко</w:t>
      </w:r>
      <w:proofErr w:type="spell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3-е изд. — Москва : Интернет-Университет Информационных Технологий (ИНТУИТ), Ай Пи Эр </w:t>
      </w:r>
      <w:proofErr w:type="spell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Медиа</w:t>
      </w:r>
      <w:proofErr w:type="spell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2019. — 300 </w:t>
      </w:r>
      <w:proofErr w:type="spell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978-5-4486-0525-3. — Текст</w:t>
      </w:r>
      <w:proofErr w:type="gram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https://profspo.ru/books/79723 (дата обращения: 28.01.2022). — Режим доступа: для </w:t>
      </w:r>
      <w:proofErr w:type="spellStart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6604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0090D" w:rsidRPr="0070090D" w:rsidRDefault="00DB4DDD" w:rsidP="0070090D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</w:rPr>
      </w:pPr>
      <w:r>
        <w:rPr>
          <w:rFonts w:ascii="Times New Roman" w:eastAsia="PMingLiU" w:hAnsi="Times New Roman" w:cs="Times New Roman"/>
          <w:b/>
          <w:sz w:val="24"/>
        </w:rPr>
        <w:t>3.3</w:t>
      </w:r>
      <w:r w:rsidR="0070090D" w:rsidRPr="0070090D">
        <w:rPr>
          <w:rFonts w:ascii="Times New Roman" w:eastAsia="PMingLiU" w:hAnsi="Times New Roman" w:cs="Times New Roman"/>
          <w:b/>
          <w:sz w:val="24"/>
        </w:rPr>
        <w:t>.2. Электронные издания (электронные ресурсы)</w:t>
      </w:r>
    </w:p>
    <w:p w:rsidR="0070090D" w:rsidRPr="0070090D" w:rsidRDefault="0070090D" w:rsidP="0070090D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70090D">
        <w:rPr>
          <w:rFonts w:ascii="Times New Roman" w:eastAsia="PMingLiU" w:hAnsi="Times New Roman" w:cs="Times New Roman"/>
          <w:sz w:val="24"/>
        </w:rPr>
        <w:t xml:space="preserve">1. </w:t>
      </w:r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Молдованова, О. В. Информационные системы и базы данных</w:t>
      </w:r>
      <w:proofErr w:type="gram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учебное пособие для СПО / О. В. Молдованова. — Саратов</w:t>
      </w:r>
      <w:proofErr w:type="gram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Профобразование, 2021. — 177 c. — ISBN 978-5-4488-1177-7. — Текст</w:t>
      </w:r>
      <w:proofErr w:type="gram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PROFобразование</w:t>
      </w:r>
      <w:proofErr w:type="spell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bookmarkStart w:id="1" w:name="_GoBack"/>
      <w:bookmarkEnd w:id="1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[сайт]. — URL: https://profspo.ru/books/106617 (дата обращения: 28.01.2022). — Режим доступа: для </w:t>
      </w:r>
      <w:proofErr w:type="spell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авторизир</w:t>
      </w:r>
      <w:proofErr w:type="spell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. Пользователей</w:t>
      </w:r>
    </w:p>
    <w:p w:rsidR="002175E1" w:rsidRPr="0070090D" w:rsidRDefault="0070090D" w:rsidP="0070090D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i/>
          <w:sz w:val="28"/>
          <w:szCs w:val="24"/>
        </w:rPr>
      </w:pPr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2. Долженко, А. И. Технологии командной разработки программного обеспечения информационных систем</w:t>
      </w:r>
      <w:proofErr w:type="gram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курс лекций / А. И. Долженко. — 3-е изд. — Москва : Интернет-Университет Информационных Технологий (ИНТУИТ), Ай Пи Эр Медиа, 2019. — 300 c. — ISBN 978-5-4486-0525-3. — Текст</w:t>
      </w:r>
      <w:proofErr w:type="gram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</w:t>
      </w:r>
      <w:proofErr w:type="gram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PROFобразование</w:t>
      </w:r>
      <w:proofErr w:type="spell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: [сайт]. — URL: https://profspo.ru/books/79723 (дата обращения: 28.01.2022). — Режим доступа: для </w:t>
      </w:r>
      <w:proofErr w:type="spellStart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авторизир</w:t>
      </w:r>
      <w:proofErr w:type="spellEnd"/>
      <w:r w:rsidRPr="0070090D">
        <w:rPr>
          <w:rFonts w:ascii="Times New Roman" w:hAnsi="Times New Roman" w:cs="Times New Roman"/>
          <w:color w:val="212529"/>
          <w:sz w:val="24"/>
          <w:shd w:val="clear" w:color="auto" w:fill="FFFFFF"/>
        </w:rPr>
        <w:t>. пользователей</w:t>
      </w:r>
      <w:r w:rsidR="002175E1" w:rsidRPr="0070090D">
        <w:rPr>
          <w:rFonts w:ascii="Times New Roman" w:eastAsia="PMingLiU" w:hAnsi="Times New Roman" w:cs="Times New Roman"/>
          <w:b/>
          <w:i/>
          <w:sz w:val="28"/>
          <w:szCs w:val="24"/>
        </w:rPr>
        <w:t xml:space="preserve"> </w:t>
      </w:r>
    </w:p>
    <w:p w:rsidR="002175E1" w:rsidRPr="0070090D" w:rsidRDefault="002175E1" w:rsidP="002175E1">
      <w:pPr>
        <w:rPr>
          <w:rFonts w:ascii="Times New Roman" w:eastAsia="PMingLiU" w:hAnsi="Times New Roman" w:cs="Times New Roman"/>
          <w:b/>
          <w:i/>
          <w:sz w:val="24"/>
          <w:szCs w:val="24"/>
        </w:rPr>
      </w:pPr>
      <w:r w:rsidRPr="0070090D">
        <w:rPr>
          <w:rFonts w:ascii="Times New Roman" w:eastAsia="PMingLiU" w:hAnsi="Times New Roman" w:cs="Times New Roman"/>
          <w:b/>
          <w:i/>
          <w:sz w:val="24"/>
          <w:szCs w:val="24"/>
        </w:rPr>
        <w:br w:type="page"/>
      </w:r>
    </w:p>
    <w:p w:rsidR="002175E1" w:rsidRPr="0070090D" w:rsidRDefault="002175E1" w:rsidP="002175E1">
      <w:pPr>
        <w:spacing w:line="360" w:lineRule="auto"/>
        <w:ind w:left="709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70090D">
        <w:rPr>
          <w:rFonts w:ascii="Times New Roman" w:eastAsia="PMingLiU" w:hAnsi="Times New Roman" w:cs="Times New Roman"/>
          <w:b/>
          <w:sz w:val="24"/>
          <w:szCs w:val="24"/>
        </w:rPr>
        <w:lastRenderedPageBreak/>
        <w:t>4. КОНТРОЛЬ И ОЦЕНКА РЕЗУЛЬТАТОВ ОСВОЕНИЯ ПРАКТИКИ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236"/>
        <w:gridCol w:w="3260"/>
      </w:tblGrid>
      <w:tr w:rsidR="002175E1" w:rsidRPr="0070090D" w:rsidTr="005A1916">
        <w:tc>
          <w:tcPr>
            <w:tcW w:w="2398" w:type="dxa"/>
          </w:tcPr>
          <w:p w:rsidR="002175E1" w:rsidRPr="0070090D" w:rsidRDefault="002175E1" w:rsidP="005A1916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2175E1" w:rsidRPr="0070090D" w:rsidRDefault="002175E1" w:rsidP="005A1916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Критерии оценки</w:t>
            </w:r>
          </w:p>
          <w:p w:rsidR="002175E1" w:rsidRPr="0070090D" w:rsidRDefault="002175E1" w:rsidP="005A1916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2175E1" w:rsidRPr="0070090D" w:rsidRDefault="002175E1" w:rsidP="005A1916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2175E1" w:rsidRPr="0070090D" w:rsidTr="005A1916">
        <w:tc>
          <w:tcPr>
            <w:tcW w:w="9894" w:type="dxa"/>
            <w:gridSpan w:val="3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модуля 1. 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Технологии администрирования серверов и баз данных</w:t>
            </w:r>
          </w:p>
        </w:tc>
      </w:tr>
      <w:tr w:rsidR="002175E1" w:rsidRPr="0070090D" w:rsidTr="005A1916">
        <w:tc>
          <w:tcPr>
            <w:tcW w:w="2398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  <w:proofErr w:type="gram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проанализирована структура БД и сделан вывод о поддержании целостности БД; внесены указанные изменения в БД и проконтролировано сохранение этих изменений; созданы указанные запросы к БД.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5E1" w:rsidRPr="0070090D" w:rsidRDefault="002175E1" w:rsidP="00217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 практики</w:t>
            </w:r>
          </w:p>
        </w:tc>
      </w:tr>
      <w:tr w:rsidR="002175E1" w:rsidRPr="0070090D" w:rsidTr="005A1916">
        <w:trPr>
          <w:trHeight w:val="266"/>
        </w:trPr>
        <w:tc>
          <w:tcPr>
            <w:tcW w:w="2398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  <w:proofErr w:type="gram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существлять администрирование отдельных компонент серверов.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260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5E1" w:rsidRPr="0070090D" w:rsidRDefault="002175E1" w:rsidP="00217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 практики</w:t>
            </w:r>
          </w:p>
        </w:tc>
      </w:tr>
      <w:tr w:rsidR="002175E1" w:rsidRPr="0070090D" w:rsidTr="005A1916">
        <w:trPr>
          <w:trHeight w:val="266"/>
        </w:trPr>
        <w:tc>
          <w:tcPr>
            <w:tcW w:w="2398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7.3</w:t>
            </w:r>
            <w:proofErr w:type="gram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проанализированы условия эксплуатации, требуемый уровень безопасности и необходимые возможности аппаратных сре</w:t>
            </w:r>
            <w:proofErr w:type="gram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я реализации поставленной задачи; сформированы требования к конфигурации компьютерных сетей и серверного оборудования для реализации поставленной задачи в нескольких вариантах.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проанализированы условия эксплуатации, 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проанализированы условия эксплуатации; сформированы типовые требования к конфигурации компьютерных сетей и серверного оборудования для реализации поставленной задачи.</w:t>
            </w:r>
          </w:p>
        </w:tc>
        <w:tc>
          <w:tcPr>
            <w:tcW w:w="3260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за выполнением различных видов работ во время учебной практики</w:t>
            </w:r>
          </w:p>
        </w:tc>
      </w:tr>
      <w:tr w:rsidR="002175E1" w:rsidRPr="0070090D" w:rsidTr="005A1916">
        <w:tc>
          <w:tcPr>
            <w:tcW w:w="9894" w:type="dxa"/>
            <w:gridSpan w:val="3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модуля 2. 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качества и сертификация информационных систем</w:t>
            </w:r>
          </w:p>
        </w:tc>
      </w:tr>
      <w:tr w:rsidR="002175E1" w:rsidRPr="0070090D" w:rsidTr="005A1916">
        <w:trPr>
          <w:trHeight w:val="178"/>
        </w:trPr>
        <w:tc>
          <w:tcPr>
            <w:tcW w:w="2398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7.4</w:t>
            </w:r>
            <w:proofErr w:type="gram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существлять администрирование баз данных в рамках своей компетенции.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260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 практики</w:t>
            </w:r>
          </w:p>
        </w:tc>
      </w:tr>
      <w:tr w:rsidR="002175E1" w:rsidRPr="0070090D" w:rsidTr="005A1916">
        <w:trPr>
          <w:trHeight w:val="266"/>
        </w:trPr>
        <w:tc>
          <w:tcPr>
            <w:tcW w:w="2398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ПК 7.5</w:t>
            </w:r>
            <w:proofErr w:type="gramStart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выполнена установка и настройка серверного программного обеспечения; разработана и обоснована политика безопасности требуемого уровня; проверена совместимость программного обеспечения; проверено наличие и срок действия сертификатов программных средств.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выполнена установка и настройка серверного программного обеспечения; разработана и обоснована политика безопасности; проверено наличие и срок действия сертификатов программных средств.</w:t>
            </w:r>
          </w:p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Pr="0070090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» - выполнена установка и настройка серверного программного обеспечения; разработана политика безопасности; проверено наличие сертификатов программных средств.</w:t>
            </w:r>
          </w:p>
        </w:tc>
        <w:tc>
          <w:tcPr>
            <w:tcW w:w="3260" w:type="dxa"/>
          </w:tcPr>
          <w:p w:rsidR="002175E1" w:rsidRPr="0070090D" w:rsidRDefault="002175E1" w:rsidP="005A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различных видов работ во время учебной практики</w:t>
            </w:r>
          </w:p>
        </w:tc>
      </w:tr>
      <w:tr w:rsidR="002175E1" w:rsidRPr="0070090D" w:rsidTr="005A1916">
        <w:trPr>
          <w:trHeight w:val="276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различным </w:t>
            </w: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контекстам.</w:t>
            </w:r>
          </w:p>
        </w:tc>
        <w:tc>
          <w:tcPr>
            <w:tcW w:w="4236" w:type="dxa"/>
          </w:tcPr>
          <w:p w:rsidR="002175E1" w:rsidRPr="0070090D" w:rsidRDefault="002175E1" w:rsidP="002175E1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 адекватная оценка и самооценка эффективности и качества выполнения </w:t>
            </w: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профессиональных задач</w:t>
            </w:r>
          </w:p>
        </w:tc>
        <w:tc>
          <w:tcPr>
            <w:tcW w:w="3260" w:type="dxa"/>
            <w:vMerge w:val="restart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260" w:type="dxa"/>
            <w:vMerge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260" w:type="dxa"/>
            <w:vMerge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260" w:type="dxa"/>
            <w:vMerge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260" w:type="dxa"/>
            <w:vMerge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2261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ОК 07. Содействовать сохранению </w:t>
            </w: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 xml:space="preserve">- эффективное выполнение правил ТБ во время учебных занятий, при прохождении учебной и </w:t>
            </w: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производственной практик;</w:t>
            </w:r>
          </w:p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260" w:type="dxa"/>
            <w:vMerge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260" w:type="dxa"/>
            <w:vMerge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- эффективность  использования и</w:t>
            </w: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2175E1" w:rsidRPr="0070090D" w:rsidTr="005A1916">
        <w:trPr>
          <w:trHeight w:val="137"/>
        </w:trPr>
        <w:tc>
          <w:tcPr>
            <w:tcW w:w="2398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36" w:type="dxa"/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090D">
              <w:rPr>
                <w:rFonts w:ascii="Times New Roman" w:eastAsia="PMingLiU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0" w:type="dxa"/>
            <w:tcBorders>
              <w:top w:val="nil"/>
            </w:tcBorders>
          </w:tcPr>
          <w:p w:rsidR="002175E1" w:rsidRPr="0070090D" w:rsidRDefault="002175E1" w:rsidP="005A1916">
            <w:pPr>
              <w:spacing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:rsidR="002175E1" w:rsidRPr="0070090D" w:rsidRDefault="002175E1" w:rsidP="00217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1" w:rsidRPr="0070090D" w:rsidRDefault="002175E1" w:rsidP="000E3AB4">
      <w:pPr>
        <w:rPr>
          <w:rFonts w:ascii="Times New Roman" w:hAnsi="Times New Roman" w:cs="Times New Roman"/>
          <w:sz w:val="24"/>
          <w:szCs w:val="24"/>
        </w:rPr>
      </w:pPr>
    </w:p>
    <w:sectPr w:rsidR="002175E1" w:rsidRPr="0070090D" w:rsidSect="00527A5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E1" w:rsidRDefault="002175E1" w:rsidP="002175E1">
      <w:pPr>
        <w:spacing w:after="0" w:line="240" w:lineRule="auto"/>
      </w:pPr>
      <w:r>
        <w:separator/>
      </w:r>
    </w:p>
  </w:endnote>
  <w:endnote w:type="continuationSeparator" w:id="0">
    <w:p w:rsidR="002175E1" w:rsidRDefault="002175E1" w:rsidP="0021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068"/>
    </w:sdtPr>
    <w:sdtContent>
      <w:p w:rsidR="002175E1" w:rsidRDefault="00EF0322">
        <w:pPr>
          <w:pStyle w:val="a9"/>
          <w:jc w:val="right"/>
        </w:pPr>
        <w:r>
          <w:fldChar w:fldCharType="begin"/>
        </w:r>
        <w:r w:rsidR="0070090D">
          <w:instrText xml:space="preserve"> PAGE   \* MERGEFORMAT </w:instrText>
        </w:r>
        <w:r>
          <w:fldChar w:fldCharType="separate"/>
        </w:r>
        <w:r w:rsidR="00A3778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75E1" w:rsidRDefault="002175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E1" w:rsidRDefault="002175E1" w:rsidP="002175E1">
      <w:pPr>
        <w:spacing w:after="0" w:line="240" w:lineRule="auto"/>
      </w:pPr>
      <w:r>
        <w:separator/>
      </w:r>
    </w:p>
  </w:footnote>
  <w:footnote w:type="continuationSeparator" w:id="0">
    <w:p w:rsidR="002175E1" w:rsidRDefault="002175E1" w:rsidP="0021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9547D"/>
    <w:multiLevelType w:val="hybridMultilevel"/>
    <w:tmpl w:val="1ADC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50FE"/>
    <w:multiLevelType w:val="multilevel"/>
    <w:tmpl w:val="A98E3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C2349"/>
    <w:multiLevelType w:val="hybridMultilevel"/>
    <w:tmpl w:val="AE72B6CA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42C5D"/>
    <w:multiLevelType w:val="multilevel"/>
    <w:tmpl w:val="A8B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AB4"/>
    <w:rsid w:val="00030F1F"/>
    <w:rsid w:val="00054DA9"/>
    <w:rsid w:val="000A29B1"/>
    <w:rsid w:val="000E3AB4"/>
    <w:rsid w:val="00110867"/>
    <w:rsid w:val="002175E1"/>
    <w:rsid w:val="00261A90"/>
    <w:rsid w:val="003B4113"/>
    <w:rsid w:val="003D3286"/>
    <w:rsid w:val="00411E7B"/>
    <w:rsid w:val="00587F13"/>
    <w:rsid w:val="006C0271"/>
    <w:rsid w:val="0070090D"/>
    <w:rsid w:val="00A01283"/>
    <w:rsid w:val="00A37785"/>
    <w:rsid w:val="00B73936"/>
    <w:rsid w:val="00C223DE"/>
    <w:rsid w:val="00D15668"/>
    <w:rsid w:val="00DB4DDD"/>
    <w:rsid w:val="00E71933"/>
    <w:rsid w:val="00E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B4"/>
  </w:style>
  <w:style w:type="paragraph" w:styleId="1">
    <w:name w:val="heading 1"/>
    <w:basedOn w:val="a"/>
    <w:next w:val="a"/>
    <w:link w:val="10"/>
    <w:qFormat/>
    <w:rsid w:val="000E3AB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AB4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Основной текст 21"/>
    <w:basedOn w:val="a"/>
    <w:rsid w:val="000E3AB4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No Spacing"/>
    <w:aliases w:val="Без интервала1,Таблицы,табличный Text"/>
    <w:link w:val="a4"/>
    <w:uiPriority w:val="1"/>
    <w:qFormat/>
    <w:rsid w:val="000E3AB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Spacing1">
    <w:name w:val="No Spacing1"/>
    <w:aliases w:val="табличный"/>
    <w:link w:val="NoSpacingChar"/>
    <w:rsid w:val="000E3AB4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aliases w:val="табличный Char"/>
    <w:link w:val="NoSpacing1"/>
    <w:locked/>
    <w:rsid w:val="000E3AB4"/>
    <w:rPr>
      <w:rFonts w:ascii="Calibri" w:eastAsia="Calibri" w:hAnsi="Calibri" w:cs="Times New Roman"/>
      <w:szCs w:val="20"/>
    </w:rPr>
  </w:style>
  <w:style w:type="paragraph" w:styleId="a5">
    <w:name w:val="List Paragraph"/>
    <w:basedOn w:val="a"/>
    <w:uiPriority w:val="34"/>
    <w:qFormat/>
    <w:rsid w:val="000E3AB4"/>
    <w:pPr>
      <w:ind w:left="720"/>
      <w:contextualSpacing/>
    </w:pPr>
  </w:style>
  <w:style w:type="table" w:customStyle="1" w:styleId="73">
    <w:name w:val="Сетка таблицы73"/>
    <w:basedOn w:val="a1"/>
    <w:uiPriority w:val="39"/>
    <w:rsid w:val="000E3A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E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1 Знак,Таблицы Знак,табличный Text Знак"/>
    <w:basedOn w:val="a0"/>
    <w:link w:val="a3"/>
    <w:uiPriority w:val="1"/>
    <w:locked/>
    <w:rsid w:val="002175E1"/>
    <w:rPr>
      <w:rFonts w:ascii="Calibri" w:eastAsia="Calibri" w:hAnsi="Calibri" w:cs="Calibri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21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5E1"/>
  </w:style>
  <w:style w:type="paragraph" w:styleId="a9">
    <w:name w:val="footer"/>
    <w:basedOn w:val="a"/>
    <w:link w:val="aa"/>
    <w:uiPriority w:val="99"/>
    <w:unhideWhenUsed/>
    <w:rsid w:val="0021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75E1"/>
  </w:style>
  <w:style w:type="paragraph" w:styleId="ab">
    <w:name w:val="Normal (Web)"/>
    <w:aliases w:val="Обычный (Web),Обычный (веб)1"/>
    <w:basedOn w:val="a"/>
    <w:link w:val="ac"/>
    <w:uiPriority w:val="99"/>
    <w:qFormat/>
    <w:rsid w:val="003B411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character" w:customStyle="1" w:styleId="ac">
    <w:name w:val="Обычный (веб) Знак"/>
    <w:aliases w:val="Обычный (Web) Знак,Обычный (веб)1 Знак"/>
    <w:link w:val="ab"/>
    <w:uiPriority w:val="99"/>
    <w:locked/>
    <w:rsid w:val="003B4113"/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character" w:styleId="ad">
    <w:name w:val="Hyperlink"/>
    <w:basedOn w:val="a0"/>
    <w:uiPriority w:val="99"/>
    <w:unhideWhenUsed/>
    <w:rsid w:val="00DB4DDD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DB4D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C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0271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C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17D6-FE87-4003-9EE6-F7063C64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Рогова</cp:lastModifiedBy>
  <cp:revision>12</cp:revision>
  <cp:lastPrinted>2021-07-23T09:42:00Z</cp:lastPrinted>
  <dcterms:created xsi:type="dcterms:W3CDTF">2020-05-04T11:21:00Z</dcterms:created>
  <dcterms:modified xsi:type="dcterms:W3CDTF">2022-02-04T10:53:00Z</dcterms:modified>
</cp:coreProperties>
</file>