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524" w:rsidRPr="00597DD2" w:rsidRDefault="00514524" w:rsidP="00514524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Приложение 10</w:t>
      </w:r>
    </w:p>
    <w:p w:rsidR="00514524" w:rsidRPr="00597DD2" w:rsidRDefault="00514524" w:rsidP="00514524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0"/>
          <w:szCs w:val="24"/>
          <w:lang w:eastAsia="ru-RU"/>
        </w:rPr>
        <w:t>ППССЗ  по  специальности</w:t>
      </w:r>
    </w:p>
    <w:p w:rsidR="00514524" w:rsidRPr="00597DD2" w:rsidRDefault="00514524" w:rsidP="00955559">
      <w:pPr>
        <w:jc w:val="right"/>
        <w:rPr>
          <w:rFonts w:ascii="Times New Roman" w:hAnsi="Times New Roman" w:cs="Times New Roman"/>
          <w:sz w:val="20"/>
          <w:szCs w:val="24"/>
        </w:rPr>
      </w:pPr>
      <w:r w:rsidRPr="00597DD2">
        <w:rPr>
          <w:rFonts w:ascii="Times New Roman" w:hAnsi="Times New Roman" w:cs="Times New Roman"/>
          <w:sz w:val="20"/>
          <w:szCs w:val="24"/>
        </w:rPr>
        <w:t>08.02.01 Строительство и эксплуатация зданий и сооружений</w:t>
      </w:r>
    </w:p>
    <w:p w:rsidR="00514524" w:rsidRPr="00597DD2" w:rsidRDefault="00514524" w:rsidP="00514524">
      <w:pPr>
        <w:autoSpaceDE w:val="0"/>
        <w:autoSpaceDN w:val="0"/>
        <w:adjustRightInd w:val="0"/>
        <w:spacing w:after="0" w:line="240" w:lineRule="auto"/>
        <w:ind w:right="-1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САРАТОВСКОЙ ОБЛАСТИ</w:t>
      </w: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right="-108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Саратовской области</w:t>
      </w: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right="-108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«Саратовский архитектурно-строительный колледж»</w:t>
      </w: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right="-108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4524" w:rsidRPr="00597DD2" w:rsidRDefault="00514524" w:rsidP="0051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4524" w:rsidRPr="00597DD2" w:rsidRDefault="00514524" w:rsidP="0051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4524" w:rsidRPr="00597DD2" w:rsidRDefault="00514524" w:rsidP="0051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4524" w:rsidRPr="00597DD2" w:rsidRDefault="00514524" w:rsidP="00514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14524" w:rsidRPr="00597DD2" w:rsidRDefault="00514524" w:rsidP="00EA70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 учебной дисциплины</w:t>
      </w:r>
    </w:p>
    <w:p w:rsidR="00514524" w:rsidRPr="00597DD2" w:rsidRDefault="00E118C1" w:rsidP="00E118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7DD2">
        <w:rPr>
          <w:rFonts w:ascii="Times New Roman" w:hAnsi="Times New Roman" w:cs="Times New Roman"/>
          <w:b/>
          <w:sz w:val="24"/>
          <w:szCs w:val="24"/>
        </w:rPr>
        <w:t>ОУД.08 АСТРОНОМИЯ</w:t>
      </w:r>
    </w:p>
    <w:p w:rsidR="00514524" w:rsidRPr="00597DD2" w:rsidRDefault="00514524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DD2" w:rsidRPr="00597DD2" w:rsidRDefault="00597DD2" w:rsidP="00597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 2021</w:t>
      </w:r>
    </w:p>
    <w:p w:rsidR="00E118C1" w:rsidRPr="00597DD2" w:rsidRDefault="00E118C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br w:type="page"/>
      </w:r>
    </w:p>
    <w:p w:rsidR="00514524" w:rsidRPr="00597DD2" w:rsidRDefault="00514524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14524" w:rsidRPr="00597DD2" w:rsidRDefault="00514524" w:rsidP="005145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75"/>
        <w:gridCol w:w="8505"/>
        <w:gridCol w:w="673"/>
      </w:tblGrid>
      <w:tr w:rsidR="00514524" w:rsidRPr="00597DD2" w:rsidTr="00514524">
        <w:tc>
          <w:tcPr>
            <w:tcW w:w="675" w:type="dxa"/>
            <w:shd w:val="clear" w:color="auto" w:fill="auto"/>
          </w:tcPr>
          <w:p w:rsidR="00514524" w:rsidRPr="00597DD2" w:rsidRDefault="00514524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514524" w:rsidRPr="00597DD2" w:rsidRDefault="00514524" w:rsidP="00514524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ПРОГРАММЫ УЧЕБНОЙ ДИСЦИПЛИНЫ       </w:t>
            </w:r>
          </w:p>
        </w:tc>
        <w:tc>
          <w:tcPr>
            <w:tcW w:w="673" w:type="dxa"/>
            <w:shd w:val="clear" w:color="auto" w:fill="auto"/>
          </w:tcPr>
          <w:p w:rsidR="00514524" w:rsidRPr="00597DD2" w:rsidRDefault="00E118C1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514524" w:rsidRPr="00597DD2" w:rsidTr="00514524">
        <w:tc>
          <w:tcPr>
            <w:tcW w:w="675" w:type="dxa"/>
            <w:shd w:val="clear" w:color="auto" w:fill="auto"/>
          </w:tcPr>
          <w:p w:rsidR="00514524" w:rsidRPr="00597DD2" w:rsidRDefault="00514524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514524" w:rsidRPr="00597DD2" w:rsidRDefault="00514524" w:rsidP="00514524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СТРУКТУРА И СОДЕРЖАНИЕ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514524" w:rsidRPr="00597DD2" w:rsidRDefault="00514524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</w:tr>
      <w:tr w:rsidR="00514524" w:rsidRPr="00597DD2" w:rsidTr="00514524">
        <w:tc>
          <w:tcPr>
            <w:tcW w:w="675" w:type="dxa"/>
            <w:shd w:val="clear" w:color="auto" w:fill="auto"/>
          </w:tcPr>
          <w:p w:rsidR="00514524" w:rsidRPr="00597DD2" w:rsidRDefault="00514524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514524" w:rsidRPr="00597DD2" w:rsidRDefault="00514524" w:rsidP="00514524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РЕАЛИЗАЦИИ ПРОГРАММЫ УЧЕБНОЙ ДИСЦИПЛИНЫ   </w:t>
            </w:r>
          </w:p>
        </w:tc>
        <w:tc>
          <w:tcPr>
            <w:tcW w:w="673" w:type="dxa"/>
            <w:shd w:val="clear" w:color="auto" w:fill="auto"/>
          </w:tcPr>
          <w:p w:rsidR="00514524" w:rsidRPr="00597DD2" w:rsidRDefault="00FC01DA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</w:tr>
      <w:tr w:rsidR="00514524" w:rsidRPr="00597DD2" w:rsidTr="00514524">
        <w:tc>
          <w:tcPr>
            <w:tcW w:w="675" w:type="dxa"/>
            <w:shd w:val="clear" w:color="auto" w:fill="auto"/>
          </w:tcPr>
          <w:p w:rsidR="00514524" w:rsidRPr="00597DD2" w:rsidRDefault="00514524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14524" w:rsidRPr="00597DD2" w:rsidRDefault="00514524" w:rsidP="00514524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И ОЦЕНКА РЕЗУЛЬТАТОВ ОСВОЕНИЯ УЧЕБНОЙ ДИСЦИПЛИНЫ «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АСТРОНОМИЯ</w:t>
            </w: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</w:p>
        </w:tc>
        <w:tc>
          <w:tcPr>
            <w:tcW w:w="673" w:type="dxa"/>
            <w:shd w:val="clear" w:color="auto" w:fill="auto"/>
          </w:tcPr>
          <w:p w:rsidR="00514524" w:rsidRPr="00597DD2" w:rsidRDefault="00FC01DA" w:rsidP="005145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bookmarkStart w:id="0" w:name="_GoBack"/>
            <w:bookmarkEnd w:id="0"/>
          </w:p>
        </w:tc>
      </w:tr>
    </w:tbl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972FCE" w:rsidP="00514524">
      <w:pPr>
        <w:tabs>
          <w:tab w:val="left" w:pos="161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5" o:spid="_x0000_s1027" style="position:absolute;left:0;text-align:left;margin-left:448.15pt;margin-top:14.55pt;width:55.0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" strokecolor="white"/>
        </w:pict>
      </w:r>
      <w:r w:rsidR="00514524"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14524" w:rsidRPr="00597DD2" w:rsidRDefault="00514524" w:rsidP="00514524">
      <w:pPr>
        <w:tabs>
          <w:tab w:val="left" w:pos="161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EA709F">
      <w:pPr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 ПРОГРАММЫ УЧЕБНОЙ ДИСЦИПЛИНЫ</w:t>
      </w:r>
    </w:p>
    <w:p w:rsidR="00514524" w:rsidRPr="00597DD2" w:rsidRDefault="00514524" w:rsidP="00EA709F">
      <w:pPr>
        <w:spacing w:after="0" w:line="360" w:lineRule="auto"/>
        <w:ind w:left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514524" w:rsidRPr="00597DD2" w:rsidRDefault="00514524" w:rsidP="00EA709F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программы</w:t>
      </w:r>
    </w:p>
    <w:p w:rsidR="00514524" w:rsidRPr="00597DD2" w:rsidRDefault="00514524" w:rsidP="00EA709F">
      <w:pPr>
        <w:shd w:val="clear" w:color="auto" w:fill="FAFAF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Рабочая программа учебной дисциплины </w:t>
      </w: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597D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является частью основной образовательной программы </w:t>
      </w:r>
      <w:r w:rsidRPr="00597D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среднего </w:t>
      </w:r>
      <w:r w:rsidRPr="00597D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профессионального образования -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программы  подготовки специалистов среднего звена по специальности </w:t>
      </w:r>
      <w:r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  <w:proofErr w:type="gramStart"/>
      <w:r w:rsidR="00C74EF4"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.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абочая программа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разработана в соответствии с Федеральным государственным образовательным стандартом по  подготовки специалистов среднего звена по специальности </w:t>
      </w:r>
      <w:r w:rsidR="00C74EF4"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утвержденного приказом Министерства образования 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РФ от 9 декабря 2016 г. N 1543, </w:t>
      </w:r>
      <w:proofErr w:type="gramStart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среднего общего образования, утвержденного приказом Министерства образования и науки РФ от 17.05.2012 № 413</w:t>
      </w:r>
      <w:r w:rsidRPr="00597D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(в действующей редакции),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примернойосновной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2/16-з),  в соответствии с распоряжением министерства просвещения РФ от 25 августа 2021г.</w:t>
      </w:r>
      <w:proofErr w:type="gramEnd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gramStart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Р-198 об утверждении методик преподавания по общеобразовательным (обязательным) дисциплинам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основано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для направления образовательным организациям, реализующим программы среднего профессионального</w:t>
      </w:r>
      <w:proofErr w:type="gramEnd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</w:t>
      </w:r>
    </w:p>
    <w:p w:rsidR="00514524" w:rsidRPr="00597DD2" w:rsidRDefault="00514524" w:rsidP="00EA709F">
      <w:pPr>
        <w:numPr>
          <w:ilvl w:val="1"/>
          <w:numId w:val="1"/>
        </w:num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программы подготовки специалистов среднего звена: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left="54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дисциплина является частью обязательной предметной области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изучается в общеобразовательном цикле учебного плана ООП СПО с учетом профиля профессионального образования. Учебная дисциплина имеет междисциплинарную связь с дисциплинами общеобразовательного и общепрофессионального цикла, а также междисциплинарными курсами (МДК) профессионального цикла. </w:t>
      </w:r>
    </w:p>
    <w:p w:rsidR="00514524" w:rsidRPr="00597DD2" w:rsidRDefault="00514524" w:rsidP="00EA709F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1.3.1. Цели и задачи общеобразовательной дисциплины (в соответствии с требованиями Федерального государственного образовательного стандарта среднего </w:t>
      </w: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общего образования, ориентацией на результаты Федерального государственного образовательного стандарта среднего профессионального образования) 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освоения учебной дисциплины «</w:t>
      </w:r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ФГОС СОО, ориентацией на результаты ФГОС СПО): </w:t>
      </w:r>
      <w:r w:rsidRPr="00597DD2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-приобретение  знаний  о  физической  природе  небесных  тел  и  систем,  строения  и  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эволюции Вселенной,  пространственных  и  временных  масштабах  Вселенной, 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наиболее  важных астрономических </w:t>
      </w:r>
      <w:proofErr w:type="gramStart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открытиях</w:t>
      </w:r>
      <w:proofErr w:type="gramEnd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определивших развитие науки и техники;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 компьютерных приложений  для  определения  вида  звездного  неба  в  конкретном пункте для заданного времени;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 познавательных  интересов,  интеллектуальных  и  творческих  способностей  в процессе  приобретения  знаний  по  астрономии  с  использованием  различных  источников информации и современных информационных технологий;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 приобретенных  знаний  и  умений  для  решения  практических  задач повседневной жизни;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научного мировоззрения;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 навыков  использования  естественнонаучных  и  особенно  физико-математических  знаний  для  объективного  анализа  устройства  окружающего  мира  на  примере достижений современной астрофизики, астрономии и космонавтики.</w:t>
      </w:r>
    </w:p>
    <w:p w:rsidR="00514524" w:rsidRPr="00597DD2" w:rsidRDefault="00514524" w:rsidP="00EA70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освоения учебной дисциплины «</w:t>
      </w:r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Астрономия</w:t>
      </w: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ФГОС СОО, ориентацией на результаты ФГОС СПО):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дать </w:t>
      </w:r>
      <w:proofErr w:type="gramStart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систему знаний, включающую основы астрономии на современном уровне ее развития;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мышление и творческие способности </w:t>
      </w:r>
      <w:proofErr w:type="gramStart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ознакомить обучающихся с вкладом отечественных и зарубежных ученых в развитие астрономии;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формировать у </w:t>
      </w:r>
      <w:proofErr w:type="gramStart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умения систематизировать астрономические наблюдения;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формировать у </w:t>
      </w:r>
      <w:proofErr w:type="gramStart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9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пользоваться справочной, учебной и хрестоматийной литературой.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9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Содержание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 направлено на достижение результатов обучения, регламентированных ФГОС СОО, рабочей </w:t>
      </w:r>
      <w:r w:rsidRPr="00597D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программой воспитания ГАПОУ </w:t>
      </w:r>
      <w:proofErr w:type="gramStart"/>
      <w:r w:rsidRPr="00597D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</w:t>
      </w:r>
      <w:proofErr w:type="gramEnd"/>
      <w:r w:rsidRPr="00597D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«Саратовский архитектурно-строительный колледж» по специальности </w:t>
      </w:r>
      <w:r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личностных: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1</w:t>
      </w:r>
      <w:r w:rsidRPr="00597DD2">
        <w:t xml:space="preserve"> </w:t>
      </w:r>
      <w:proofErr w:type="gramStart"/>
      <w:r w:rsidRPr="00597DD2">
        <w:t>Осознающий</w:t>
      </w:r>
      <w:proofErr w:type="gramEnd"/>
      <w:r w:rsidRPr="00597DD2">
        <w:t xml:space="preserve"> себя гражданином и защитником великой страны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2</w:t>
      </w:r>
      <w:r w:rsidRPr="00597DD2"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3</w:t>
      </w:r>
      <w:r w:rsidRPr="00597DD2">
        <w:t xml:space="preserve"> </w:t>
      </w:r>
      <w:proofErr w:type="gramStart"/>
      <w:r w:rsidRPr="00597DD2">
        <w:t>Соблюдающий</w:t>
      </w:r>
      <w:proofErr w:type="gramEnd"/>
      <w:r w:rsidRPr="00597DD2"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597DD2">
        <w:t>Лояльный</w:t>
      </w:r>
      <w:proofErr w:type="gramEnd"/>
      <w:r w:rsidRPr="00597DD2"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597DD2">
        <w:t>девиантным</w:t>
      </w:r>
      <w:proofErr w:type="spellEnd"/>
      <w:r w:rsidRPr="00597DD2">
        <w:t xml:space="preserve"> поведением. </w:t>
      </w:r>
      <w:proofErr w:type="gramStart"/>
      <w:r w:rsidRPr="00597DD2">
        <w:t>Демонстрирующий</w:t>
      </w:r>
      <w:proofErr w:type="gramEnd"/>
      <w:r w:rsidRPr="00597DD2">
        <w:t xml:space="preserve"> неприятие и предупреждающий социально опасное поведение окружающих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4</w:t>
      </w:r>
      <w:r w:rsidRPr="00597DD2">
        <w:t xml:space="preserve"> </w:t>
      </w:r>
      <w:proofErr w:type="gramStart"/>
      <w:r w:rsidRPr="00597DD2">
        <w:t>Проявляющий</w:t>
      </w:r>
      <w:proofErr w:type="gramEnd"/>
      <w:r w:rsidRPr="00597DD2">
        <w:t xml:space="preserve"> и демонстрирующий уважение к людям труда, осознающий ценность собственного труда. </w:t>
      </w:r>
      <w:proofErr w:type="gramStart"/>
      <w:r w:rsidRPr="00597DD2">
        <w:t>Стремящийся</w:t>
      </w:r>
      <w:proofErr w:type="gramEnd"/>
      <w:r w:rsidRPr="00597DD2">
        <w:t xml:space="preserve"> к формированию в сетевой среде личностно и профессионального конструктивного «цифрового следа»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5</w:t>
      </w:r>
      <w:r w:rsidRPr="00597DD2">
        <w:t xml:space="preserve"> </w:t>
      </w:r>
      <w:proofErr w:type="gramStart"/>
      <w:r w:rsidRPr="00597DD2">
        <w:t>Демонстрирующий</w:t>
      </w:r>
      <w:proofErr w:type="gramEnd"/>
      <w:r w:rsidRPr="00597DD2"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6</w:t>
      </w:r>
      <w:r w:rsidRPr="00597DD2">
        <w:t xml:space="preserve"> </w:t>
      </w:r>
      <w:proofErr w:type="gramStart"/>
      <w:r w:rsidRPr="00597DD2">
        <w:t>Проявляющий</w:t>
      </w:r>
      <w:proofErr w:type="gramEnd"/>
      <w:r w:rsidRPr="00597DD2">
        <w:t xml:space="preserve"> уважение к людям старшего поколения и готовность к участию в социальной поддержке и волонтерских движениях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7</w:t>
      </w:r>
      <w:r w:rsidRPr="00597DD2">
        <w:t xml:space="preserve"> </w:t>
      </w:r>
      <w:proofErr w:type="gramStart"/>
      <w:r w:rsidRPr="00597DD2">
        <w:t>Осознающий</w:t>
      </w:r>
      <w:proofErr w:type="gramEnd"/>
      <w:r w:rsidRPr="00597DD2"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8</w:t>
      </w:r>
      <w:r w:rsidRPr="00597DD2">
        <w:t xml:space="preserve"> </w:t>
      </w:r>
      <w:proofErr w:type="gramStart"/>
      <w:r w:rsidRPr="00597DD2">
        <w:t>Проявляющий</w:t>
      </w:r>
      <w:proofErr w:type="gramEnd"/>
      <w:r w:rsidRPr="00597DD2"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597DD2">
        <w:t>Сопричастный</w:t>
      </w:r>
      <w:proofErr w:type="gramEnd"/>
      <w:r w:rsidRPr="00597DD2">
        <w:t xml:space="preserve"> к сохранению, преумножению и трансляции культурных традиций и ценностей многонационального российского государства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9</w:t>
      </w:r>
      <w:r w:rsidRPr="00597DD2">
        <w:t xml:space="preserve"> </w:t>
      </w:r>
      <w:proofErr w:type="gramStart"/>
      <w:r w:rsidRPr="00597DD2">
        <w:t>Соблюдающий</w:t>
      </w:r>
      <w:proofErr w:type="gramEnd"/>
      <w:r w:rsidRPr="00597DD2"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97DD2">
        <w:lastRenderedPageBreak/>
        <w:t>психоактивных</w:t>
      </w:r>
      <w:proofErr w:type="spellEnd"/>
      <w:r w:rsidRPr="00597DD2">
        <w:t xml:space="preserve"> веществ, азартных игр и т.д. Сохраняющий психологическую устойчивость в </w:t>
      </w:r>
      <w:proofErr w:type="spellStart"/>
      <w:proofErr w:type="gramStart"/>
      <w:r w:rsidRPr="00597DD2">
        <w:t>ситуативно</w:t>
      </w:r>
      <w:proofErr w:type="spellEnd"/>
      <w:r w:rsidRPr="00597DD2">
        <w:t xml:space="preserve"> сложных</w:t>
      </w:r>
      <w:proofErr w:type="gramEnd"/>
      <w:r w:rsidRPr="00597DD2">
        <w:t xml:space="preserve"> или стремительно меняющихся ситуациях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10</w:t>
      </w:r>
      <w:r w:rsidRPr="00597DD2">
        <w:t xml:space="preserve"> Заботящийся о защите окружающей среды, собственной и чужой безопасности, в том числе цифровой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11</w:t>
      </w:r>
      <w:r w:rsidRPr="00597DD2">
        <w:t xml:space="preserve"> </w:t>
      </w:r>
      <w:proofErr w:type="gramStart"/>
      <w:r w:rsidRPr="00597DD2">
        <w:t>Проявляющий</w:t>
      </w:r>
      <w:proofErr w:type="gramEnd"/>
      <w:r w:rsidRPr="00597DD2">
        <w:t xml:space="preserve"> уважение к эстетическим ценностям, обладающий основами эстетической культуры </w:t>
      </w:r>
    </w:p>
    <w:p w:rsidR="003A5E99" w:rsidRPr="00597DD2" w:rsidRDefault="003A5E99" w:rsidP="003A5E99">
      <w:pPr>
        <w:pStyle w:val="Default"/>
        <w:spacing w:before="120" w:after="120" w:line="360" w:lineRule="auto"/>
        <w:ind w:firstLine="709"/>
        <w:jc w:val="both"/>
      </w:pPr>
      <w:r w:rsidRPr="00597DD2">
        <w:rPr>
          <w:b/>
        </w:rPr>
        <w:t>ЛР 12</w:t>
      </w:r>
      <w:r w:rsidRPr="00597DD2">
        <w:t xml:space="preserve"> </w:t>
      </w:r>
      <w:proofErr w:type="gramStart"/>
      <w:r w:rsidRPr="00597DD2">
        <w:t>Принимающий</w:t>
      </w:r>
      <w:proofErr w:type="gramEnd"/>
      <w:r w:rsidRPr="00597DD2"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97D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метапредметных</w:t>
      </w:r>
      <w:proofErr w:type="spellEnd"/>
      <w:r w:rsidRPr="00597D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01.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02.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03.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04.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05.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 06.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 институтов;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07.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МР 08.</w:t>
      </w:r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14524" w:rsidRPr="00597DD2" w:rsidRDefault="00514524" w:rsidP="00EA709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МР 09.</w:t>
      </w:r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14524" w:rsidRPr="00597DD2" w:rsidRDefault="00514524" w:rsidP="00EA709F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предметных: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</w:t>
      </w:r>
      <w:proofErr w:type="gramEnd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01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</w:t>
      </w:r>
      <w:proofErr w:type="spell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</w:t>
      </w:r>
      <w:proofErr w:type="gramEnd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02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.понимание сущности наблюдаемых во Вселенной явлений;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</w:t>
      </w:r>
      <w:proofErr w:type="gramEnd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03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</w:t>
      </w:r>
      <w:proofErr w:type="gramEnd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04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514524" w:rsidRPr="00597DD2" w:rsidRDefault="00514524" w:rsidP="00EA70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</w:t>
      </w:r>
      <w:proofErr w:type="gramEnd"/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05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Синхронизация предметных, личностных и </w:t>
      </w:r>
      <w:proofErr w:type="spellStart"/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с общими и профессиональными компетенциями </w:t>
      </w:r>
    </w:p>
    <w:p w:rsidR="00514524" w:rsidRPr="00597DD2" w:rsidRDefault="00514524" w:rsidP="00EA709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Предметные, личностные и </w:t>
      </w:r>
      <w:proofErr w:type="spell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метапредметные</w:t>
      </w:r>
      <w:proofErr w:type="spell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результаты, регламентированные требованиями ФГОС СОО, реализуются в полном объеме при разработке </w:t>
      </w:r>
      <w:r w:rsidRPr="00597D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основной образовательной программы </w:t>
      </w:r>
      <w:r w:rsidRPr="00597D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среднего профессионального образования-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программа подготовки специалистов среднего звена по специальности </w:t>
      </w:r>
      <w:r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Синхронизация образовательных результатов видится в интеграции </w:t>
      </w:r>
      <w:proofErr w:type="spell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системно-деятельностного</w:t>
      </w:r>
      <w:proofErr w:type="spell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компетентностного</w:t>
      </w:r>
      <w:proofErr w:type="spell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подходов, в обеспечении единства процессов воспитания, развития и обучения в период освоения </w:t>
      </w:r>
      <w:r w:rsidRPr="00597D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основной образовательной п</w:t>
      </w:r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рограммы </w:t>
      </w:r>
      <w:r w:rsidRPr="00597DD2">
        <w:rPr>
          <w:rFonts w:ascii="Times New Roman" w:eastAsia="Calibri" w:hAnsi="Times New Roman" w:cs="Times New Roman"/>
          <w:bCs/>
          <w:sz w:val="24"/>
          <w:szCs w:val="24"/>
        </w:rPr>
        <w:t xml:space="preserve">среднего </w:t>
      </w:r>
      <w:r w:rsidRPr="00597D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профессионального образования</w:t>
      </w:r>
      <w:proofErr w:type="gramEnd"/>
      <w:r w:rsidRPr="00597D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-</w:t>
      </w:r>
      <w:r w:rsidRPr="00597D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программы подготовки специалистов среднего звена по специальности </w:t>
      </w:r>
      <w:r w:rsidR="00C74EF4"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14524" w:rsidRPr="00597DD2" w:rsidRDefault="00514524" w:rsidP="00EA7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Синхронизация личностных и </w:t>
      </w:r>
      <w:proofErr w:type="spellStart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с ОК в рамках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14524" w:rsidRPr="00597DD2" w:rsidRDefault="00514524" w:rsidP="00EA709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828"/>
        <w:gridCol w:w="432"/>
        <w:gridCol w:w="3225"/>
        <w:gridCol w:w="36"/>
      </w:tblGrid>
      <w:tr w:rsidR="00514524" w:rsidRPr="00597DD2" w:rsidTr="00EA709F">
        <w:tc>
          <w:tcPr>
            <w:tcW w:w="3652" w:type="dxa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ОК, 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согласно ФГОС СПО</w:t>
            </w:r>
          </w:p>
        </w:tc>
        <w:tc>
          <w:tcPr>
            <w:tcW w:w="2828" w:type="dxa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личностных результатов 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согласно ФГОС СПО</w:t>
            </w:r>
          </w:p>
        </w:tc>
        <w:tc>
          <w:tcPr>
            <w:tcW w:w="3693" w:type="dxa"/>
            <w:gridSpan w:val="3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результатов согласно ФГОС СОО</w:t>
            </w:r>
          </w:p>
        </w:tc>
      </w:tr>
      <w:tr w:rsidR="00514524" w:rsidRPr="00597DD2" w:rsidTr="00EA709F">
        <w:trPr>
          <w:gridAfter w:val="1"/>
          <w:wAfter w:w="36" w:type="dxa"/>
        </w:trPr>
        <w:tc>
          <w:tcPr>
            <w:tcW w:w="3652" w:type="dxa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514524" w:rsidRPr="00597DD2" w:rsidRDefault="00514524" w:rsidP="00514524">
            <w:pPr>
              <w:tabs>
                <w:tab w:val="left" w:pos="2869"/>
              </w:tabs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</w:t>
            </w: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необходимой длявыполнения задач профессиональнойдеятельности;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ОК03.Планироватьиреализовыватьсобственноепрофессиональное и личностное развитие;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ОК04.Работатьвколлективеикоманде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,э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ффективновзаимодействовать с коллегами, руководством, клиентами;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ОК05.Осуществлятьустнуюиписьменнуюкоммуникациюна государственном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особенностей социального и культурного контекста;</w:t>
            </w:r>
          </w:p>
          <w:p w:rsidR="00514524" w:rsidRPr="00597DD2" w:rsidRDefault="00514524" w:rsidP="00514524">
            <w:pPr>
              <w:tabs>
                <w:tab w:val="left" w:pos="2694"/>
              </w:tabs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06. Проявлять гражданско-патриотическую позицию, демонстрировать осознанное поведение наоснове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традиционных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общечеловеческихценностей;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вчрезвычайных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ОК08.Использоватьсредствафизическойкультурыдлясохранения иукрепления здоровья впроцессе профессиональнойдеятельности и поддержания необходимого уровня физической подготовленности;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09. Использовать информационные технологии в профессиональной </w:t>
            </w:r>
            <w:r w:rsidRPr="00597D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деятельности;</w:t>
            </w:r>
          </w:p>
          <w:p w:rsidR="00514524" w:rsidRPr="00597DD2" w:rsidRDefault="00514524" w:rsidP="00514524">
            <w:pPr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ОК10.Пользоваться профессиональнойдокументацией нагосударственноми иностранномязыках;</w:t>
            </w:r>
          </w:p>
          <w:p w:rsidR="00514524" w:rsidRPr="00597DD2" w:rsidRDefault="00514524" w:rsidP="00514524">
            <w:pPr>
              <w:tabs>
                <w:tab w:val="center" w:pos="1268"/>
              </w:tabs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Планировать предпринимательскуюдеятельностьвпрофессиональнойсфере</w:t>
            </w: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260" w:type="dxa"/>
            <w:gridSpan w:val="2"/>
          </w:tcPr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</w:t>
            </w: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  <w:proofErr w:type="gramEnd"/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ЛР 04.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</w:tcPr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МР 01. умение самостоятельно определять цели деятельности и составлять планы деятельности; самостоятельно осуществлять, </w:t>
            </w: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  <w:p w:rsidR="00514524" w:rsidRPr="00597DD2" w:rsidRDefault="00514524" w:rsidP="0051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 08.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</w:tc>
      </w:tr>
    </w:tbl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Синхронизация предметных результатов с ОК по учебной дисциплине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14524" w:rsidRPr="00597DD2" w:rsidRDefault="00514524" w:rsidP="00EA709F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14524" w:rsidRPr="00597DD2" w:rsidTr="00514524">
        <w:trPr>
          <w:trHeight w:val="1337"/>
        </w:trPr>
        <w:tc>
          <w:tcPr>
            <w:tcW w:w="4785" w:type="dxa"/>
          </w:tcPr>
          <w:p w:rsidR="00514524" w:rsidRPr="00597DD2" w:rsidRDefault="00514524" w:rsidP="0051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Наименование ОК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согласно ФГОС СПО по специальности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AFAFA"/>
              </w:rPr>
              <w:t>08.02.01 Строительство и эксплуатация зданий и сооружений</w:t>
            </w:r>
          </w:p>
        </w:tc>
        <w:tc>
          <w:tcPr>
            <w:tcW w:w="4786" w:type="dxa"/>
          </w:tcPr>
          <w:p w:rsidR="00514524" w:rsidRPr="00597DD2" w:rsidRDefault="00514524" w:rsidP="0051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предметных результатов</w:t>
            </w:r>
          </w:p>
          <w:p w:rsidR="00514524" w:rsidRPr="00597DD2" w:rsidRDefault="00514524" w:rsidP="0051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согласно ФГОС СОО</w:t>
            </w:r>
          </w:p>
        </w:tc>
      </w:tr>
      <w:tr w:rsidR="00514524" w:rsidRPr="00597DD2" w:rsidTr="00514524">
        <w:tc>
          <w:tcPr>
            <w:tcW w:w="4785" w:type="dxa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 09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информационные технологии в профессиональной сфере.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14524" w:rsidRPr="00597DD2" w:rsidRDefault="00514524" w:rsidP="005145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03.владение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:rsidR="00514524" w:rsidRPr="00597DD2" w:rsidRDefault="00514524" w:rsidP="005145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04.сформированность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gramEnd"/>
            <w:r w:rsidRPr="00597D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05.осознание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</w:tc>
      </w:tr>
    </w:tbl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Синхронизация предметных результатов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с ПК с учетом профиля </w:t>
      </w:r>
      <w:proofErr w:type="gramStart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обучения по </w:t>
      </w:r>
      <w:bookmarkStart w:id="1" w:name="_Hlk90044411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специальности</w:t>
      </w:r>
      <w:proofErr w:type="gramEnd"/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</w:t>
      </w:r>
      <w:bookmarkEnd w:id="1"/>
      <w:r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</w:p>
    <w:p w:rsidR="00514524" w:rsidRPr="00597DD2" w:rsidRDefault="00514524" w:rsidP="001355D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3</w:t>
      </w:r>
    </w:p>
    <w:tbl>
      <w:tblPr>
        <w:tblW w:w="102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4501"/>
      </w:tblGrid>
      <w:tr w:rsidR="00514524" w:rsidRPr="00597DD2" w:rsidTr="00514524">
        <w:tc>
          <w:tcPr>
            <w:tcW w:w="10279" w:type="dxa"/>
            <w:gridSpan w:val="2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AFAFA"/>
              </w:rPr>
              <w:t>08.02.01 Строительство и эксплуатация зданий и сооружений</w:t>
            </w:r>
          </w:p>
        </w:tc>
      </w:tr>
      <w:tr w:rsidR="00514524" w:rsidRPr="00597DD2" w:rsidTr="00514524">
        <w:trPr>
          <w:trHeight w:val="1754"/>
        </w:trPr>
        <w:tc>
          <w:tcPr>
            <w:tcW w:w="5778" w:type="dxa"/>
          </w:tcPr>
          <w:p w:rsidR="00514524" w:rsidRPr="00597DD2" w:rsidRDefault="00514524" w:rsidP="005145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proofErr w:type="gramStart"/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>Подбирать наиболее оптимальные решения из  строительных конструкций и материалов, разрабатывать узлы и детали   конструктивных зданий и сооружений в  соответствии с условиями эксплуатации  и назначениями;</w:t>
            </w:r>
          </w:p>
          <w:p w:rsidR="00507A1A" w:rsidRPr="00597DD2" w:rsidRDefault="00514524" w:rsidP="00507A1A">
            <w:pPr>
              <w:widowControl w:val="0"/>
              <w:tabs>
                <w:tab w:val="left" w:pos="402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ПК1.2</w:t>
            </w:r>
            <w:proofErr w:type="gramStart"/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>ыполнять расчеты и конструирование строительных конструкций;</w:t>
            </w:r>
          </w:p>
          <w:p w:rsidR="00514524" w:rsidRPr="00597DD2" w:rsidRDefault="00514524" w:rsidP="00507A1A">
            <w:pPr>
              <w:widowControl w:val="0"/>
              <w:tabs>
                <w:tab w:val="left" w:pos="402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ПК1.3</w:t>
            </w:r>
            <w:proofErr w:type="gramStart"/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>азрабатывать архитектурно-строительные чертежи с  использованием средств автоматизированного проектирования;</w:t>
            </w:r>
          </w:p>
          <w:p w:rsidR="00507A1A" w:rsidRPr="00597DD2" w:rsidRDefault="00507A1A" w:rsidP="00507A1A">
            <w:pPr>
              <w:widowControl w:val="0"/>
              <w:tabs>
                <w:tab w:val="left" w:pos="402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t>ПК 1.4</w:t>
            </w:r>
            <w:proofErr w:type="gramStart"/>
            <w:r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597DD2">
              <w:rPr>
                <w:rFonts w:ascii="Times New Roman" w:hAnsi="Times New Roman" w:cs="Times New Roman"/>
                <w:sz w:val="24"/>
                <w:szCs w:val="24"/>
              </w:rPr>
              <w:t>частвовать в разработке проекта производства работ с  применением информационных технологий.</w:t>
            </w:r>
          </w:p>
        </w:tc>
        <w:tc>
          <w:tcPr>
            <w:tcW w:w="4501" w:type="dxa"/>
          </w:tcPr>
          <w:p w:rsidR="00514524" w:rsidRPr="00597DD2" w:rsidRDefault="00514524" w:rsidP="005145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02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.понимание сущности наблюдаемых во Вселенной явлений;</w:t>
            </w:r>
          </w:p>
          <w:p w:rsidR="00514524" w:rsidRPr="00597DD2" w:rsidRDefault="00514524" w:rsidP="005145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03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:rsidR="00514524" w:rsidRPr="00597DD2" w:rsidRDefault="00514524" w:rsidP="0051452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04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</w:pP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Преемственность предметных результатов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с результатами дисциплин общепрофессионального цикла и профессиональных модулей (МДК) в рамках реализации ООП СПО по специальности </w:t>
      </w:r>
      <w:r w:rsidRPr="00597D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AFAFA"/>
        </w:rPr>
        <w:t>08.02.01 Строительство и эксплуатация зданий и сооружений</w:t>
      </w:r>
    </w:p>
    <w:p w:rsidR="00514524" w:rsidRPr="00597DD2" w:rsidRDefault="00514524" w:rsidP="001355D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3685"/>
        <w:gridCol w:w="3686"/>
      </w:tblGrid>
      <w:tr w:rsidR="00514524" w:rsidRPr="00597DD2" w:rsidTr="00EA709F">
        <w:tc>
          <w:tcPr>
            <w:tcW w:w="2802" w:type="dxa"/>
          </w:tcPr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Образовательные 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685" w:type="dxa"/>
          </w:tcPr>
          <w:p w:rsidR="00514524" w:rsidRPr="00597DD2" w:rsidRDefault="00514524" w:rsidP="00EA709F">
            <w:pPr>
              <w:tabs>
                <w:tab w:val="left" w:pos="8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Теоретические основы</w:t>
            </w:r>
          </w:p>
        </w:tc>
        <w:tc>
          <w:tcPr>
            <w:tcW w:w="3686" w:type="dxa"/>
          </w:tcPr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 и наименование дисциплин, междисциплинарных курсов (МДК)</w:t>
            </w:r>
          </w:p>
        </w:tc>
      </w:tr>
      <w:tr w:rsidR="00514524" w:rsidRPr="00597DD2" w:rsidTr="00EA709F">
        <w:tc>
          <w:tcPr>
            <w:tcW w:w="2802" w:type="dxa"/>
          </w:tcPr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 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  <w:p w:rsidR="00514524" w:rsidRPr="00597DD2" w:rsidRDefault="00053BCC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  <w:p w:rsidR="00053BCC" w:rsidRPr="00597DD2" w:rsidRDefault="00053BCC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</w:t>
            </w:r>
          </w:p>
          <w:p w:rsidR="00514524" w:rsidRPr="00597DD2" w:rsidRDefault="00514524" w:rsidP="00E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14524" w:rsidRPr="00597DD2" w:rsidRDefault="00514524" w:rsidP="00EA7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Знать:</w:t>
            </w:r>
          </w:p>
          <w:p w:rsidR="00EE777F" w:rsidRPr="00597DD2" w:rsidRDefault="00514524" w:rsidP="00EA709F">
            <w:pPr>
              <w:pStyle w:val="TableParagraph"/>
              <w:rPr>
                <w:b/>
              </w:rPr>
            </w:pPr>
            <w:r w:rsidRPr="00597DD2">
              <w:t>-</w:t>
            </w:r>
            <w:r w:rsidR="00EE777F" w:rsidRPr="00597DD2">
              <w:rPr>
                <w:w w:val="95"/>
              </w:rPr>
              <w:t>виды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 свойства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основных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строительных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материалов,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t>изделий и конструкций,</w:t>
            </w:r>
            <w:r w:rsidR="00EA709F" w:rsidRPr="00597DD2">
              <w:t xml:space="preserve"> </w:t>
            </w:r>
            <w:r w:rsidR="00EE777F" w:rsidRPr="00597DD2">
              <w:t>в том числе применяемых</w:t>
            </w:r>
            <w:r w:rsidR="00EA709F" w:rsidRPr="00597DD2">
              <w:t xml:space="preserve"> </w:t>
            </w:r>
            <w:r w:rsidR="00EE777F" w:rsidRPr="00597DD2">
              <w:t>при</w:t>
            </w:r>
            <w:r w:rsidR="00EA709F" w:rsidRPr="00597DD2">
              <w:t xml:space="preserve"> </w:t>
            </w:r>
            <w:r w:rsidR="00EE777F" w:rsidRPr="00597DD2">
              <w:rPr>
                <w:w w:val="95"/>
              </w:rPr>
              <w:t>электрозащите,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тепло-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звукоизоляции,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огнезащите,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при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t>создании решений для влажных и мокрых помещений,</w:t>
            </w:r>
            <w:r w:rsidR="00EA709F" w:rsidRPr="00597DD2">
              <w:t xml:space="preserve"> </w:t>
            </w:r>
            <w:r w:rsidR="00EE777F" w:rsidRPr="00597DD2">
              <w:rPr>
                <w:w w:val="95"/>
              </w:rPr>
              <w:t>антивандальной защиты;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конструктивные системы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зданий,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основные узлы сопряжений конструкций зданий; принципы</w:t>
            </w:r>
            <w:r w:rsidR="00EA709F" w:rsidRPr="00597DD2">
              <w:rPr>
                <w:w w:val="95"/>
              </w:rPr>
              <w:t xml:space="preserve"> </w:t>
            </w:r>
            <w:r w:rsidR="00EE777F" w:rsidRPr="00597DD2">
              <w:t>проектирования</w:t>
            </w:r>
            <w:r w:rsidR="00EA709F" w:rsidRPr="00597DD2">
              <w:t xml:space="preserve"> </w:t>
            </w:r>
            <w:r w:rsidR="00EE777F" w:rsidRPr="00597DD2">
              <w:t>схемы</w:t>
            </w:r>
            <w:r w:rsidR="00EA709F" w:rsidRPr="00597DD2">
              <w:t xml:space="preserve"> </w:t>
            </w:r>
            <w:r w:rsidR="00EE777F" w:rsidRPr="00597DD2">
              <w:t>планировочной</w:t>
            </w:r>
            <w:r w:rsidR="00EA709F" w:rsidRPr="00597DD2">
              <w:t xml:space="preserve"> </w:t>
            </w:r>
            <w:r w:rsidR="00EE777F" w:rsidRPr="00597DD2">
              <w:t>организации</w:t>
            </w:r>
            <w:r w:rsidR="00EA709F" w:rsidRPr="00597DD2">
              <w:t xml:space="preserve"> </w:t>
            </w:r>
            <w:r w:rsidR="00EE777F" w:rsidRPr="00597DD2">
              <w:t>земельного</w:t>
            </w:r>
            <w:r w:rsidR="00EA709F" w:rsidRPr="00597DD2">
              <w:t xml:space="preserve"> </w:t>
            </w:r>
            <w:r w:rsidR="00EE777F" w:rsidRPr="00597DD2">
              <w:t>участка;</w:t>
            </w:r>
          </w:p>
          <w:p w:rsidR="00EE777F" w:rsidRPr="00597DD2" w:rsidRDefault="00EA709F" w:rsidP="00EA709F">
            <w:pPr>
              <w:pStyle w:val="TableParagraph"/>
            </w:pPr>
            <w:r w:rsidRPr="00597DD2">
              <w:t>М</w:t>
            </w:r>
            <w:r w:rsidR="00EE777F" w:rsidRPr="00597DD2">
              <w:t>еждународные</w:t>
            </w:r>
            <w:r w:rsidRPr="00597DD2">
              <w:t xml:space="preserve"> </w:t>
            </w:r>
            <w:r w:rsidR="00EE777F" w:rsidRPr="00597DD2">
              <w:t>стандарты</w:t>
            </w:r>
            <w:r w:rsidRPr="00597DD2">
              <w:t xml:space="preserve"> </w:t>
            </w:r>
            <w:r w:rsidR="00EE777F" w:rsidRPr="00597DD2">
              <w:t>по</w:t>
            </w:r>
            <w:r w:rsidRPr="00597DD2">
              <w:t xml:space="preserve"> </w:t>
            </w:r>
            <w:r w:rsidR="00EE777F" w:rsidRPr="00597DD2">
              <w:t>проектированию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строительных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конструкций,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в том числе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информационное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t>моделирование</w:t>
            </w:r>
            <w:r w:rsidRPr="00597DD2">
              <w:t xml:space="preserve"> </w:t>
            </w:r>
            <w:r w:rsidR="00EE777F" w:rsidRPr="00597DD2">
              <w:t>зданий</w:t>
            </w:r>
            <w:r w:rsidRPr="00597DD2">
              <w:t xml:space="preserve"> </w:t>
            </w:r>
            <w:r w:rsidR="00EE777F" w:rsidRPr="00597DD2">
              <w:t>(</w:t>
            </w:r>
            <w:proofErr w:type="spellStart"/>
            <w:r w:rsidR="00EE777F" w:rsidRPr="00597DD2">
              <w:t>ВІМ-технологии</w:t>
            </w:r>
            <w:proofErr w:type="spellEnd"/>
            <w:r w:rsidR="00EE777F" w:rsidRPr="00597DD2">
              <w:t>),</w:t>
            </w:r>
            <w:r w:rsidRPr="00597DD2">
              <w:t xml:space="preserve"> </w:t>
            </w:r>
            <w:r w:rsidR="00EE777F" w:rsidRPr="00597DD2">
              <w:t>способы</w:t>
            </w:r>
            <w:r w:rsidRPr="00597DD2">
              <w:t xml:space="preserve"> </w:t>
            </w:r>
            <w:r w:rsidR="00EE777F" w:rsidRPr="00597DD2">
              <w:t>и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методы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планирования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строительных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работ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(календарные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t>планы,</w:t>
            </w:r>
            <w:r w:rsidRPr="00597DD2">
              <w:t xml:space="preserve"> </w:t>
            </w:r>
            <w:r w:rsidR="00EE777F" w:rsidRPr="00597DD2">
              <w:t>графики</w:t>
            </w:r>
            <w:r w:rsidRPr="00597DD2">
              <w:t xml:space="preserve"> </w:t>
            </w:r>
            <w:r w:rsidR="00EE777F" w:rsidRPr="00597DD2">
              <w:t>производства</w:t>
            </w:r>
            <w:r w:rsidRPr="00597DD2">
              <w:t xml:space="preserve"> </w:t>
            </w:r>
            <w:r w:rsidR="00EE777F" w:rsidRPr="00597DD2">
              <w:t>работ);</w:t>
            </w:r>
          </w:p>
          <w:p w:rsidR="00EE777F" w:rsidRPr="00597DD2" w:rsidRDefault="00EA709F" w:rsidP="00EA709F">
            <w:pPr>
              <w:pStyle w:val="TableParagraph"/>
            </w:pPr>
            <w:r w:rsidRPr="00597DD2">
              <w:t>В</w:t>
            </w:r>
            <w:r w:rsidR="00EE777F" w:rsidRPr="00597DD2">
              <w:t>иды</w:t>
            </w:r>
            <w:r w:rsidRPr="00597DD2">
              <w:t xml:space="preserve"> </w:t>
            </w:r>
            <w:r w:rsidR="00EE777F" w:rsidRPr="00597DD2">
              <w:t>и</w:t>
            </w:r>
            <w:r w:rsidRPr="00597DD2">
              <w:t xml:space="preserve"> </w:t>
            </w:r>
            <w:r w:rsidR="00EE777F" w:rsidRPr="00597DD2">
              <w:t>характеристики</w:t>
            </w:r>
            <w:r w:rsidRPr="00597DD2">
              <w:t xml:space="preserve"> </w:t>
            </w:r>
            <w:r w:rsidR="00EE777F" w:rsidRPr="00597DD2">
              <w:t>строительных</w:t>
            </w:r>
            <w:r w:rsidRPr="00597DD2">
              <w:t xml:space="preserve"> </w:t>
            </w:r>
            <w:r w:rsidR="00EE777F" w:rsidRPr="00597DD2">
              <w:t>машин,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энергетических установок, транспортных средств и другой</w:t>
            </w:r>
            <w:r w:rsidR="00EE777F" w:rsidRPr="00597DD2">
              <w:t>техники;</w:t>
            </w:r>
          </w:p>
          <w:p w:rsidR="00EE777F" w:rsidRPr="00597DD2" w:rsidRDefault="00EA709F" w:rsidP="00EA709F">
            <w:pPr>
              <w:pStyle w:val="TableParagraph"/>
            </w:pPr>
            <w:r w:rsidRPr="00597DD2">
              <w:t>Т</w:t>
            </w:r>
            <w:r w:rsidR="00EE777F" w:rsidRPr="00597DD2">
              <w:t>ребования</w:t>
            </w:r>
            <w:r w:rsidRPr="00597DD2">
              <w:t xml:space="preserve"> </w:t>
            </w:r>
            <w:r w:rsidR="00EE777F" w:rsidRPr="00597DD2">
              <w:t>нормативных</w:t>
            </w:r>
            <w:r w:rsidRPr="00597DD2">
              <w:t xml:space="preserve"> </w:t>
            </w:r>
            <w:r w:rsidR="00EE777F" w:rsidRPr="00597DD2">
              <w:t>правовых</w:t>
            </w:r>
            <w:r w:rsidRPr="00597DD2">
              <w:t xml:space="preserve"> </w:t>
            </w:r>
            <w:r w:rsidR="00EE777F" w:rsidRPr="00597DD2">
              <w:t>актов</w:t>
            </w:r>
            <w:r w:rsidRPr="00597DD2">
              <w:t xml:space="preserve"> </w:t>
            </w:r>
            <w:r w:rsidR="00EE777F" w:rsidRPr="00597DD2">
              <w:t>и</w:t>
            </w:r>
            <w:r w:rsidRPr="00597DD2">
              <w:t xml:space="preserve"> </w:t>
            </w:r>
            <w:r w:rsidR="00EE777F" w:rsidRPr="00597DD2">
              <w:t>нормативных</w:t>
            </w:r>
            <w:r w:rsidRPr="00597DD2">
              <w:t xml:space="preserve"> </w:t>
            </w:r>
            <w:r w:rsidR="00EE777F" w:rsidRPr="00597DD2">
              <w:t>технических</w:t>
            </w:r>
            <w:r w:rsidRPr="00597DD2">
              <w:t xml:space="preserve"> </w:t>
            </w:r>
            <w:r w:rsidR="00EE777F" w:rsidRPr="00597DD2">
              <w:t>документов</w:t>
            </w:r>
            <w:r w:rsidRPr="00597DD2">
              <w:t xml:space="preserve"> </w:t>
            </w:r>
            <w:r w:rsidR="00EE777F" w:rsidRPr="00597DD2">
              <w:t>к</w:t>
            </w:r>
            <w:r w:rsidRPr="00597DD2">
              <w:t xml:space="preserve"> </w:t>
            </w:r>
            <w:r w:rsidR="00EE777F" w:rsidRPr="00597DD2">
              <w:t>составу,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содержанию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оформлению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проектной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документации;</w:t>
            </w:r>
          </w:p>
          <w:p w:rsidR="00EE777F" w:rsidRPr="00597DD2" w:rsidRDefault="00C94312" w:rsidP="00EA709F">
            <w:pPr>
              <w:pStyle w:val="TableParagraph"/>
            </w:pPr>
            <w:r w:rsidRPr="00597DD2">
              <w:t xml:space="preserve">В </w:t>
            </w:r>
            <w:r w:rsidR="00EE777F" w:rsidRPr="00597DD2">
              <w:t>составе</w:t>
            </w:r>
            <w:r w:rsidRPr="00597DD2">
              <w:t xml:space="preserve"> </w:t>
            </w:r>
            <w:proofErr w:type="gramStart"/>
            <w:r w:rsidR="00EE777F" w:rsidRPr="00597DD2">
              <w:t>проекта</w:t>
            </w:r>
            <w:r w:rsidRPr="00597DD2">
              <w:t xml:space="preserve">  </w:t>
            </w:r>
            <w:r w:rsidR="00EE777F" w:rsidRPr="00597DD2">
              <w:t>организации</w:t>
            </w:r>
            <w:r w:rsidRPr="00597DD2">
              <w:t xml:space="preserve"> </w:t>
            </w:r>
            <w:r w:rsidR="00EE777F" w:rsidRPr="00597DD2">
              <w:t>строительства</w:t>
            </w:r>
            <w:r w:rsidRPr="00597DD2">
              <w:t xml:space="preserve"> </w:t>
            </w:r>
            <w:r w:rsidR="00EE777F" w:rsidRPr="00597DD2">
              <w:t>ведомости</w:t>
            </w:r>
            <w:r w:rsidRPr="00597DD2">
              <w:t xml:space="preserve"> </w:t>
            </w:r>
            <w:r w:rsidR="00EE777F" w:rsidRPr="00597DD2">
              <w:t>потребности</w:t>
            </w:r>
            <w:proofErr w:type="gramEnd"/>
            <w:r w:rsidR="00EE777F" w:rsidRPr="00597DD2">
              <w:t xml:space="preserve"> в</w:t>
            </w:r>
            <w:r w:rsidRPr="00597DD2">
              <w:t xml:space="preserve"> </w:t>
            </w:r>
            <w:r w:rsidR="00EE777F" w:rsidRPr="00597DD2">
              <w:t>строительных</w:t>
            </w:r>
            <w:r w:rsidRPr="00597DD2">
              <w:t xml:space="preserve"> </w:t>
            </w:r>
            <w:r w:rsidR="00EE777F" w:rsidRPr="00597DD2">
              <w:t>конструкциях,</w:t>
            </w:r>
            <w:r w:rsidRPr="00597DD2">
              <w:t xml:space="preserve"> </w:t>
            </w:r>
            <w:r w:rsidR="00EE777F" w:rsidRPr="00597DD2">
              <w:t>изделиях, материалах и оборудовании, методы расчетов</w:t>
            </w:r>
            <w:r w:rsidRPr="00597DD2">
              <w:t xml:space="preserve"> </w:t>
            </w:r>
            <w:r w:rsidR="00EE777F" w:rsidRPr="00597DD2">
              <w:t>линейных</w:t>
            </w:r>
            <w:r w:rsidRPr="00597DD2">
              <w:t xml:space="preserve"> </w:t>
            </w:r>
            <w:r w:rsidR="00EE777F" w:rsidRPr="00597DD2">
              <w:t>и</w:t>
            </w:r>
            <w:r w:rsidRPr="00597DD2">
              <w:t xml:space="preserve"> </w:t>
            </w:r>
            <w:r w:rsidR="00EE777F" w:rsidRPr="00597DD2">
              <w:t>сетевых</w:t>
            </w:r>
            <w:r w:rsidRPr="00597DD2">
              <w:t xml:space="preserve"> </w:t>
            </w:r>
            <w:r w:rsidR="00EE777F" w:rsidRPr="00597DD2">
              <w:t>графиков,</w:t>
            </w:r>
            <w:r w:rsidRPr="00597DD2">
              <w:t xml:space="preserve"> </w:t>
            </w:r>
            <w:r w:rsidR="00EE777F" w:rsidRPr="00597DD2">
              <w:t>проектирования</w:t>
            </w:r>
            <w:r w:rsidR="00EE777F" w:rsidRPr="00597DD2">
              <w:rPr>
                <w:w w:val="95"/>
              </w:rPr>
              <w:t xml:space="preserve"> строительных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генеральных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планов;</w:t>
            </w:r>
          </w:p>
          <w:p w:rsidR="00EE777F" w:rsidRPr="00597DD2" w:rsidRDefault="00C94312" w:rsidP="00EA709F">
            <w:pPr>
              <w:pStyle w:val="TableParagraph"/>
            </w:pPr>
            <w:r w:rsidRPr="00597DD2">
              <w:t>Г</w:t>
            </w:r>
            <w:r w:rsidR="00EE777F" w:rsidRPr="00597DD2">
              <w:t>рафики</w:t>
            </w:r>
            <w:r w:rsidRPr="00597DD2">
              <w:t xml:space="preserve"> </w:t>
            </w:r>
            <w:r w:rsidR="00EE777F" w:rsidRPr="00597DD2">
              <w:t>потребности</w:t>
            </w:r>
            <w:r w:rsidRPr="00597DD2">
              <w:t xml:space="preserve"> </w:t>
            </w:r>
            <w:r w:rsidR="00EE777F" w:rsidRPr="00597DD2">
              <w:t>в</w:t>
            </w:r>
            <w:r w:rsidRPr="00597DD2">
              <w:t xml:space="preserve"> </w:t>
            </w:r>
            <w:r w:rsidR="00EE777F" w:rsidRPr="00597DD2">
              <w:t>основных</w:t>
            </w:r>
            <w:r w:rsidRPr="00597DD2">
              <w:t xml:space="preserve"> </w:t>
            </w:r>
            <w:r w:rsidR="00EE777F" w:rsidRPr="00597DD2">
              <w:t>строительных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машинах, транспортных средствах и в кадрах строителей по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t>основным</w:t>
            </w:r>
            <w:r w:rsidRPr="00597DD2">
              <w:t xml:space="preserve"> </w:t>
            </w:r>
            <w:r w:rsidR="00EE777F" w:rsidRPr="00597DD2">
              <w:t>категориям</w:t>
            </w:r>
            <w:r w:rsidRPr="00597DD2">
              <w:t xml:space="preserve"> </w:t>
            </w:r>
            <w:r w:rsidR="00EE777F" w:rsidRPr="00597DD2">
              <w:t>особенности</w:t>
            </w:r>
            <w:r w:rsidRPr="00597DD2">
              <w:t xml:space="preserve"> </w:t>
            </w:r>
            <w:r w:rsidR="00EE777F" w:rsidRPr="00597DD2">
              <w:t>выполнения</w:t>
            </w:r>
            <w:r w:rsidRPr="00597DD2">
              <w:t xml:space="preserve"> </w:t>
            </w:r>
            <w:r w:rsidR="00EE777F" w:rsidRPr="00597DD2">
              <w:t>строительных</w:t>
            </w:r>
            <w:r w:rsidRPr="00597DD2">
              <w:t xml:space="preserve"> </w:t>
            </w:r>
            <w:r w:rsidR="00EE777F" w:rsidRPr="00597DD2">
              <w:t>чертежей;</w:t>
            </w:r>
          </w:p>
          <w:p w:rsidR="00EE777F" w:rsidRPr="00597DD2" w:rsidRDefault="00C94312" w:rsidP="00EA709F">
            <w:pPr>
              <w:pStyle w:val="TableParagraph"/>
            </w:pPr>
            <w:r w:rsidRPr="00597DD2">
              <w:t>Г</w:t>
            </w:r>
            <w:r w:rsidR="00EE777F" w:rsidRPr="00597DD2">
              <w:t>рафические</w:t>
            </w:r>
            <w:r w:rsidRPr="00597DD2">
              <w:t xml:space="preserve"> </w:t>
            </w:r>
            <w:r w:rsidR="00EE777F" w:rsidRPr="00597DD2">
              <w:t>обозначения</w:t>
            </w:r>
            <w:r w:rsidRPr="00597DD2">
              <w:t xml:space="preserve"> </w:t>
            </w:r>
            <w:r w:rsidR="00EE777F" w:rsidRPr="00597DD2">
              <w:lastRenderedPageBreak/>
              <w:t>материалов</w:t>
            </w:r>
            <w:r w:rsidRPr="00597DD2">
              <w:t xml:space="preserve"> </w:t>
            </w:r>
            <w:r w:rsidR="00EE777F" w:rsidRPr="00597DD2">
              <w:t>и</w:t>
            </w:r>
            <w:r w:rsidRPr="00597DD2">
              <w:t xml:space="preserve"> </w:t>
            </w:r>
            <w:r w:rsidR="00EE777F" w:rsidRPr="00597DD2">
              <w:t>элементов конструкций</w:t>
            </w:r>
          </w:p>
          <w:p w:rsidR="00EE777F" w:rsidRPr="00597DD2" w:rsidRDefault="00C94312" w:rsidP="00EA709F">
            <w:pPr>
              <w:pStyle w:val="TableParagraph"/>
            </w:pPr>
            <w:r w:rsidRPr="00597DD2">
              <w:rPr>
                <w:w w:val="95"/>
              </w:rPr>
              <w:t>Т</w:t>
            </w:r>
            <w:r w:rsidR="00EE777F" w:rsidRPr="00597DD2">
              <w:rPr>
                <w:w w:val="95"/>
              </w:rPr>
              <w:t>ребования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нормативно-технической документации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на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t>оформление</w:t>
            </w:r>
            <w:r w:rsidRPr="00597DD2">
              <w:t xml:space="preserve"> </w:t>
            </w:r>
            <w:r w:rsidR="00EE777F" w:rsidRPr="00597DD2">
              <w:t>строительных</w:t>
            </w:r>
            <w:r w:rsidRPr="00597DD2">
              <w:t xml:space="preserve"> </w:t>
            </w:r>
            <w:r w:rsidR="00EE777F" w:rsidRPr="00597DD2">
              <w:t>чертежей;</w:t>
            </w:r>
          </w:p>
          <w:p w:rsidR="00EE777F" w:rsidRPr="00597DD2" w:rsidRDefault="00C94312" w:rsidP="00EA709F">
            <w:pPr>
              <w:pStyle w:val="TableParagraph"/>
            </w:pPr>
            <w:r w:rsidRPr="00597DD2">
              <w:t>Т</w:t>
            </w:r>
            <w:r w:rsidR="00EE777F" w:rsidRPr="00597DD2">
              <w:t>ребования</w:t>
            </w:r>
            <w:r w:rsidRPr="00597DD2">
              <w:t xml:space="preserve"> </w:t>
            </w:r>
            <w:r w:rsidR="00EE777F" w:rsidRPr="00597DD2">
              <w:t>к</w:t>
            </w:r>
            <w:r w:rsidRPr="00597DD2">
              <w:t xml:space="preserve"> </w:t>
            </w:r>
            <w:r w:rsidR="00EE777F" w:rsidRPr="00597DD2">
              <w:t>элементам</w:t>
            </w:r>
            <w:r w:rsidRPr="00597DD2">
              <w:t xml:space="preserve"> </w:t>
            </w:r>
            <w:r w:rsidR="00EE777F" w:rsidRPr="00597DD2">
              <w:t>конструкций</w:t>
            </w:r>
            <w:r w:rsidRPr="00597DD2">
              <w:t xml:space="preserve"> </w:t>
            </w:r>
            <w:r w:rsidR="00EE777F" w:rsidRPr="00597DD2">
              <w:t>здания,</w:t>
            </w:r>
            <w:r w:rsidRPr="00597DD2">
              <w:t xml:space="preserve"> </w:t>
            </w:r>
            <w:r w:rsidR="00EE777F" w:rsidRPr="00597DD2">
              <w:rPr>
                <w:w w:val="95"/>
              </w:rPr>
              <w:t>помещения и общего имущества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многоквартирных жилых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домов, обусловленных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необходимостью их доступности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</w:t>
            </w:r>
            <w:r w:rsidRPr="00597DD2">
              <w:rPr>
                <w:w w:val="95"/>
              </w:rPr>
              <w:t xml:space="preserve"> </w:t>
            </w:r>
            <w:r w:rsidR="00EE777F" w:rsidRPr="00597DD2">
              <w:t>соответствия</w:t>
            </w:r>
            <w:r w:rsidRPr="00597DD2">
              <w:t xml:space="preserve"> </w:t>
            </w:r>
            <w:r w:rsidR="00EE777F" w:rsidRPr="00597DD2">
              <w:t>особым</w:t>
            </w:r>
            <w:r w:rsidRPr="00597DD2">
              <w:t xml:space="preserve"> </w:t>
            </w:r>
            <w:r w:rsidR="00EE777F" w:rsidRPr="00597DD2">
              <w:t>потребностям</w:t>
            </w:r>
            <w:r w:rsidRPr="00597DD2">
              <w:t xml:space="preserve"> </w:t>
            </w:r>
            <w:r w:rsidR="00EE777F" w:rsidRPr="00597DD2">
              <w:t>инвалидов.</w:t>
            </w:r>
          </w:p>
          <w:p w:rsidR="00EE777F" w:rsidRPr="00597DD2" w:rsidRDefault="00EE777F" w:rsidP="00EA709F">
            <w:pPr>
              <w:pStyle w:val="TableParagraph"/>
              <w:rPr>
                <w:b/>
              </w:rPr>
            </w:pPr>
            <w:r w:rsidRPr="00597DD2">
              <w:rPr>
                <w:b/>
                <w:w w:val="105"/>
              </w:rPr>
              <w:t>уметь:</w:t>
            </w:r>
          </w:p>
          <w:p w:rsidR="00053BCC" w:rsidRPr="00597DD2" w:rsidRDefault="00EE777F" w:rsidP="00EA709F">
            <w:pPr>
              <w:pStyle w:val="TableParagraph"/>
              <w:tabs>
                <w:tab w:val="left" w:pos="2727"/>
                <w:tab w:val="left" w:pos="4984"/>
                <w:tab w:val="left" w:pos="5722"/>
              </w:tabs>
              <w:rPr>
                <w:w w:val="95"/>
              </w:rPr>
            </w:pPr>
            <w:r w:rsidRPr="00597DD2">
              <w:rPr>
                <w:w w:val="95"/>
              </w:rPr>
              <w:t>читать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проектно-технологическую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документацию;</w:t>
            </w:r>
          </w:p>
          <w:p w:rsidR="00EE777F" w:rsidRPr="00597DD2" w:rsidRDefault="00053BCC" w:rsidP="00EA709F">
            <w:pPr>
              <w:pStyle w:val="TableParagraph"/>
              <w:tabs>
                <w:tab w:val="left" w:pos="2727"/>
                <w:tab w:val="left" w:pos="4984"/>
                <w:tab w:val="left" w:pos="5722"/>
              </w:tabs>
            </w:pPr>
            <w:r w:rsidRPr="00597DD2">
              <w:t xml:space="preserve">пользоваться </w:t>
            </w:r>
            <w:r w:rsidR="00EE777F" w:rsidRPr="00597DD2">
              <w:t>компьютером</w:t>
            </w:r>
            <w:r w:rsidR="00EE777F" w:rsidRPr="00597DD2">
              <w:tab/>
              <w:t>с</w:t>
            </w:r>
            <w:r w:rsidRPr="00597DD2">
              <w:t xml:space="preserve"> применением</w:t>
            </w:r>
          </w:p>
          <w:p w:rsidR="00053BCC" w:rsidRPr="00597DD2" w:rsidRDefault="00EE777F" w:rsidP="00EA709F">
            <w:pPr>
              <w:pStyle w:val="TableParagraph"/>
              <w:tabs>
                <w:tab w:val="left" w:pos="3384"/>
                <w:tab w:val="left" w:pos="5761"/>
              </w:tabs>
              <w:rPr>
                <w:w w:val="95"/>
              </w:rPr>
            </w:pPr>
            <w:r w:rsidRPr="00597DD2">
              <w:t>специализированного программного</w:t>
            </w:r>
            <w:r w:rsidR="00053BCC" w:rsidRPr="00597DD2">
              <w:t xml:space="preserve"> обеспечения</w:t>
            </w:r>
            <w:r w:rsidRPr="00597DD2">
              <w:rPr>
                <w:w w:val="95"/>
              </w:rPr>
              <w:t>;</w:t>
            </w:r>
          </w:p>
          <w:p w:rsidR="00EE777F" w:rsidRPr="00597DD2" w:rsidRDefault="00EE777F" w:rsidP="00EA709F">
            <w:pPr>
              <w:pStyle w:val="TableParagraph"/>
              <w:tabs>
                <w:tab w:val="left" w:pos="3384"/>
                <w:tab w:val="left" w:pos="5761"/>
              </w:tabs>
            </w:pPr>
            <w:r w:rsidRPr="00597DD2">
              <w:t>определять</w:t>
            </w:r>
            <w:r w:rsidR="00C94312" w:rsidRPr="00597DD2">
              <w:t xml:space="preserve"> </w:t>
            </w:r>
            <w:r w:rsidRPr="00597DD2">
              <w:t>глубину</w:t>
            </w:r>
            <w:r w:rsidR="00C94312" w:rsidRPr="00597DD2">
              <w:t xml:space="preserve"> </w:t>
            </w:r>
            <w:r w:rsidRPr="00597DD2">
              <w:t>заложения</w:t>
            </w:r>
            <w:r w:rsidR="00C94312" w:rsidRPr="00597DD2">
              <w:t xml:space="preserve"> </w:t>
            </w:r>
            <w:r w:rsidRPr="00597DD2">
              <w:t>фундамента;</w:t>
            </w:r>
          </w:p>
          <w:p w:rsidR="00EE777F" w:rsidRPr="00597DD2" w:rsidRDefault="00EE777F" w:rsidP="00EA709F">
            <w:pPr>
              <w:pStyle w:val="TableParagraph"/>
              <w:tabs>
                <w:tab w:val="left" w:pos="2117"/>
                <w:tab w:val="left" w:pos="4577"/>
                <w:tab w:val="left" w:pos="5646"/>
              </w:tabs>
            </w:pPr>
            <w:r w:rsidRPr="00597DD2">
              <w:t>выполнять теплотехнически</w:t>
            </w:r>
            <w:r w:rsidR="00053BCC" w:rsidRPr="00597DD2">
              <w:t xml:space="preserve">й расчет ограждающих </w:t>
            </w:r>
            <w:r w:rsidRPr="00597DD2">
              <w:t>конструкций;</w:t>
            </w:r>
          </w:p>
          <w:p w:rsidR="00EE777F" w:rsidRPr="00597DD2" w:rsidRDefault="00EE777F" w:rsidP="00EA709F">
            <w:pPr>
              <w:pStyle w:val="TableParagraph"/>
            </w:pPr>
            <w:r w:rsidRPr="00597DD2">
              <w:rPr>
                <w:w w:val="95"/>
              </w:rPr>
              <w:t>подбирать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строительные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конструкции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для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разработки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t>архитектурно-строительных</w:t>
            </w:r>
            <w:r w:rsidR="00C94312" w:rsidRPr="00597DD2">
              <w:t xml:space="preserve"> </w:t>
            </w:r>
            <w:r w:rsidRPr="00597DD2">
              <w:t>чертежей;</w:t>
            </w:r>
          </w:p>
          <w:p w:rsidR="00EE777F" w:rsidRPr="00597DD2" w:rsidRDefault="00EE777F" w:rsidP="00EA709F">
            <w:pPr>
              <w:pStyle w:val="TableParagraph"/>
              <w:tabs>
                <w:tab w:val="left" w:pos="3226"/>
                <w:tab w:val="left" w:pos="3970"/>
                <w:tab w:val="left" w:pos="5686"/>
              </w:tabs>
            </w:pPr>
            <w:r w:rsidRPr="00597DD2">
              <w:t>выполнять расчеты    нагрузок,</w:t>
            </w:r>
            <w:r w:rsidR="00C94312" w:rsidRPr="00597DD2">
              <w:t xml:space="preserve"> </w:t>
            </w:r>
            <w:r w:rsidRPr="00597DD2">
              <w:rPr>
                <w:w w:val="95"/>
              </w:rPr>
              <w:t>действующих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t>на</w:t>
            </w:r>
            <w:r w:rsidR="00C94312" w:rsidRPr="00597DD2">
              <w:t xml:space="preserve"> </w:t>
            </w:r>
            <w:r w:rsidRPr="00597DD2">
              <w:t>конструкции;</w:t>
            </w:r>
          </w:p>
          <w:p w:rsidR="00053BCC" w:rsidRPr="00597DD2" w:rsidRDefault="00EE777F" w:rsidP="00EA709F">
            <w:pPr>
              <w:pStyle w:val="TableParagraph"/>
              <w:tabs>
                <w:tab w:val="left" w:pos="1990"/>
                <w:tab w:val="left" w:pos="3769"/>
                <w:tab w:val="left" w:pos="4992"/>
                <w:tab w:val="left" w:pos="7042"/>
              </w:tabs>
            </w:pPr>
            <w:r w:rsidRPr="00597DD2">
              <w:t>строить расчетную</w:t>
            </w:r>
            <w:r w:rsidRPr="00597DD2">
              <w:tab/>
            </w:r>
            <w:r w:rsidR="00C94312" w:rsidRPr="00597DD2">
              <w:t xml:space="preserve"> </w:t>
            </w:r>
            <w:r w:rsidRPr="00597DD2">
              <w:t xml:space="preserve">схему </w:t>
            </w:r>
            <w:r w:rsidR="00053BCC" w:rsidRPr="00597DD2">
              <w:t>конструкции по конструкт</w:t>
            </w:r>
            <w:r w:rsidR="007D3858" w:rsidRPr="00597DD2">
              <w:t>и</w:t>
            </w:r>
            <w:r w:rsidR="00053BCC" w:rsidRPr="00597DD2">
              <w:t>вной схеме;</w:t>
            </w:r>
          </w:p>
          <w:p w:rsidR="00EE777F" w:rsidRPr="00597DD2" w:rsidRDefault="00EE777F" w:rsidP="00EA709F">
            <w:pPr>
              <w:pStyle w:val="TableParagraph"/>
              <w:tabs>
                <w:tab w:val="left" w:pos="1990"/>
                <w:tab w:val="left" w:pos="3769"/>
                <w:tab w:val="left" w:pos="4992"/>
                <w:tab w:val="left" w:pos="7042"/>
              </w:tabs>
            </w:pPr>
            <w:r w:rsidRPr="00597DD2">
              <w:rPr>
                <w:w w:val="95"/>
              </w:rPr>
              <w:t>выполнять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статический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расчет;</w:t>
            </w:r>
          </w:p>
          <w:p w:rsidR="00053BCC" w:rsidRPr="00597DD2" w:rsidRDefault="00EE777F" w:rsidP="00EA709F">
            <w:pPr>
              <w:pStyle w:val="TableParagraph"/>
              <w:tabs>
                <w:tab w:val="left" w:pos="2184"/>
                <w:tab w:val="left" w:pos="4162"/>
                <w:tab w:val="left" w:pos="4614"/>
                <w:tab w:val="left" w:pos="6560"/>
              </w:tabs>
            </w:pPr>
            <w:r w:rsidRPr="00597DD2">
              <w:t>проверять несущую способность конструкций;</w:t>
            </w:r>
          </w:p>
          <w:p w:rsidR="00053BCC" w:rsidRPr="00597DD2" w:rsidRDefault="00EE777F" w:rsidP="00EA709F">
            <w:pPr>
              <w:pStyle w:val="TableParagraph"/>
              <w:tabs>
                <w:tab w:val="left" w:pos="2184"/>
                <w:tab w:val="left" w:pos="4162"/>
                <w:tab w:val="left" w:pos="4614"/>
                <w:tab w:val="left" w:pos="6560"/>
              </w:tabs>
              <w:rPr>
                <w:w w:val="95"/>
              </w:rPr>
            </w:pPr>
            <w:r w:rsidRPr="00597DD2">
              <w:rPr>
                <w:w w:val="95"/>
              </w:rPr>
              <w:t>подбирать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сечение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элемента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от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приложенных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нагрузок;</w:t>
            </w:r>
          </w:p>
          <w:p w:rsidR="00053BCC" w:rsidRPr="00597DD2" w:rsidRDefault="00EE777F" w:rsidP="00EA709F">
            <w:pPr>
              <w:pStyle w:val="TableParagraph"/>
              <w:tabs>
                <w:tab w:val="left" w:pos="2184"/>
                <w:tab w:val="left" w:pos="4162"/>
                <w:tab w:val="left" w:pos="4614"/>
                <w:tab w:val="left" w:pos="6560"/>
              </w:tabs>
              <w:rPr>
                <w:w w:val="95"/>
              </w:rPr>
            </w:pPr>
            <w:r w:rsidRPr="00597DD2">
              <w:rPr>
                <w:w w:val="95"/>
              </w:rPr>
              <w:t>выполнять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расчеты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соединений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элементов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конструкции;</w:t>
            </w:r>
          </w:p>
          <w:p w:rsidR="00EE777F" w:rsidRPr="00597DD2" w:rsidRDefault="00053BCC" w:rsidP="00EA709F">
            <w:pPr>
              <w:pStyle w:val="TableParagraph"/>
              <w:tabs>
                <w:tab w:val="left" w:pos="2184"/>
                <w:tab w:val="left" w:pos="4162"/>
                <w:tab w:val="left" w:pos="4614"/>
                <w:tab w:val="left" w:pos="6560"/>
              </w:tabs>
            </w:pPr>
            <w:r w:rsidRPr="00597DD2">
              <w:t xml:space="preserve">определять номенклатуру и осуществлять </w:t>
            </w:r>
            <w:r w:rsidR="00EE777F" w:rsidRPr="00597DD2">
              <w:rPr>
                <w:w w:val="95"/>
              </w:rPr>
              <w:t>расчет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объемов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(количества)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графика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поставки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строительных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материалов, конструкций, изделий, оборудования и других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видов материально-технических ресурсов в соответствии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с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производственными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заданиями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календарными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планами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rPr>
                <w:w w:val="95"/>
              </w:rPr>
              <w:t>производства строительных работ на объекте капитального</w:t>
            </w:r>
            <w:r w:rsidR="00C94312" w:rsidRPr="00597DD2">
              <w:rPr>
                <w:w w:val="95"/>
              </w:rPr>
              <w:t xml:space="preserve"> </w:t>
            </w:r>
            <w:r w:rsidR="00EE777F" w:rsidRPr="00597DD2">
              <w:t>строительства;</w:t>
            </w:r>
          </w:p>
          <w:p w:rsidR="00EE777F" w:rsidRPr="00597DD2" w:rsidRDefault="00EE777F" w:rsidP="00EA70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</w:t>
            </w:r>
            <w:r w:rsidR="00C94312"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DD2">
              <w:rPr>
                <w:rFonts w:ascii="Times New Roman" w:hAnsi="Times New Roman" w:cs="Times New Roman"/>
                <w:sz w:val="24"/>
                <w:szCs w:val="24"/>
              </w:rPr>
              <w:t>графики  эксплуатации  (движения)</w:t>
            </w:r>
          </w:p>
          <w:p w:rsidR="00EE777F" w:rsidRPr="00597DD2" w:rsidRDefault="00EE777F" w:rsidP="00EA709F">
            <w:pPr>
              <w:pStyle w:val="TableParagraph"/>
            </w:pPr>
            <w:r w:rsidRPr="00597DD2">
              <w:rPr>
                <w:w w:val="95"/>
              </w:rPr>
              <w:t>строительной техники, машин и механизмов в соответствиис производственными заданиями и календарными планами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производства строительных работ на объекте капитального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t>строительства;</w:t>
            </w:r>
          </w:p>
          <w:p w:rsidR="00EE777F" w:rsidRPr="00597DD2" w:rsidRDefault="00EE777F" w:rsidP="00EA709F">
            <w:pPr>
              <w:pStyle w:val="TableParagraph"/>
            </w:pPr>
            <w:r w:rsidRPr="00597DD2">
              <w:rPr>
                <w:w w:val="95"/>
              </w:rPr>
              <w:t>определять состав и расчёт показателей использования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t>трудовых</w:t>
            </w:r>
            <w:r w:rsidR="00C94312" w:rsidRPr="00597DD2">
              <w:t xml:space="preserve"> </w:t>
            </w:r>
            <w:r w:rsidRPr="00597DD2">
              <w:t>и</w:t>
            </w:r>
            <w:r w:rsidR="00C94312" w:rsidRPr="00597DD2">
              <w:t xml:space="preserve"> </w:t>
            </w:r>
            <w:r w:rsidRPr="00597DD2">
              <w:t>материально-технических</w:t>
            </w:r>
            <w:r w:rsidR="00C94312" w:rsidRPr="00597DD2">
              <w:t xml:space="preserve"> </w:t>
            </w:r>
            <w:r w:rsidRPr="00597DD2">
              <w:t>ресурсов;</w:t>
            </w:r>
          </w:p>
          <w:p w:rsidR="00EE777F" w:rsidRPr="00597DD2" w:rsidRDefault="00EE777F" w:rsidP="00EA709F">
            <w:pPr>
              <w:pStyle w:val="TableParagraph"/>
            </w:pPr>
            <w:r w:rsidRPr="00597DD2">
              <w:t>заполнять</w:t>
            </w:r>
            <w:r w:rsidR="00C94312" w:rsidRPr="00597DD2">
              <w:t xml:space="preserve"> </w:t>
            </w:r>
            <w:r w:rsidRPr="00597DD2">
              <w:t>унифицированные</w:t>
            </w:r>
            <w:r w:rsidR="00C94312" w:rsidRPr="00597DD2">
              <w:t xml:space="preserve"> </w:t>
            </w:r>
            <w:r w:rsidRPr="00597DD2">
              <w:t>формы</w:t>
            </w:r>
            <w:r w:rsidR="00C94312" w:rsidRPr="00597DD2">
              <w:t xml:space="preserve"> </w:t>
            </w:r>
            <w:r w:rsidRPr="00597DD2">
              <w:t>плановой</w:t>
            </w:r>
            <w:r w:rsidR="00C94312" w:rsidRPr="00597DD2">
              <w:t xml:space="preserve"> </w:t>
            </w:r>
            <w:r w:rsidRPr="00597DD2">
              <w:rPr>
                <w:w w:val="95"/>
              </w:rPr>
              <w:t>документации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распределения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ресурсов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при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rPr>
                <w:w w:val="95"/>
              </w:rPr>
              <w:t>производстве</w:t>
            </w:r>
            <w:r w:rsidR="00C94312" w:rsidRPr="00597DD2">
              <w:rPr>
                <w:w w:val="95"/>
              </w:rPr>
              <w:t xml:space="preserve"> </w:t>
            </w:r>
            <w:r w:rsidRPr="00597DD2">
              <w:t>строительных</w:t>
            </w:r>
            <w:r w:rsidR="00C94312" w:rsidRPr="00597DD2">
              <w:t xml:space="preserve"> </w:t>
            </w:r>
            <w:r w:rsidRPr="00597DD2">
              <w:t>работ;</w:t>
            </w:r>
          </w:p>
          <w:p w:rsidR="00514524" w:rsidRPr="00597DD2" w:rsidRDefault="00514524" w:rsidP="00EA709F">
            <w:pPr>
              <w:pStyle w:val="TableParagraph"/>
            </w:pPr>
          </w:p>
        </w:tc>
        <w:tc>
          <w:tcPr>
            <w:tcW w:w="3686" w:type="dxa"/>
          </w:tcPr>
          <w:p w:rsidR="00514524" w:rsidRPr="00597DD2" w:rsidRDefault="00514524" w:rsidP="00EA709F">
            <w:pPr>
              <w:tabs>
                <w:tab w:val="center" w:pos="14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ПМ 01.</w:t>
            </w:r>
            <w:r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проектировании </w:t>
            </w:r>
            <w:r w:rsidR="00507A1A" w:rsidRPr="00597DD2">
              <w:rPr>
                <w:rFonts w:ascii="Times New Roman" w:hAnsi="Times New Roman" w:cs="Times New Roman"/>
                <w:sz w:val="24"/>
                <w:szCs w:val="24"/>
              </w:rPr>
              <w:t>зданий и сооружений</w:t>
            </w:r>
          </w:p>
        </w:tc>
      </w:tr>
    </w:tbl>
    <w:p w:rsidR="00514524" w:rsidRPr="00597DD2" w:rsidRDefault="00514524" w:rsidP="005145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4524" w:rsidRPr="00597DD2" w:rsidRDefault="00514524" w:rsidP="005145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Федеральному Закону об образовании 273-ФЗ от 29.12.2012 г. ст. 79, п.8 «Профессиональное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обучающихся».</w:t>
      </w:r>
    </w:p>
    <w:p w:rsidR="00514524" w:rsidRPr="00597DD2" w:rsidRDefault="00514524" w:rsidP="005145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АОП  разрабатывается по каждой специальности и профессии, реализуемой в колледже, при наличии заявлений от обучающихся, являющихся инвалидами или лицами с ОВЗ и изъявивших желание 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обучении по данному типу образовательных программ.</w:t>
      </w:r>
    </w:p>
    <w:p w:rsidR="007D3858" w:rsidRPr="00597DD2" w:rsidRDefault="00514524" w:rsidP="007D38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обеспечения учебного процесса обучающимся лицам с ограниченными возможностями здоровья разработаны методические рекомендации по учебной дисц</w:t>
      </w:r>
      <w:r w:rsidR="007D3858" w:rsidRPr="0059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иплине «Астрономия».</w:t>
      </w:r>
    </w:p>
    <w:p w:rsidR="00514524" w:rsidRPr="00597DD2" w:rsidRDefault="00514524" w:rsidP="007D38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Количество часов на освоение программы дисциплины:</w:t>
      </w:r>
    </w:p>
    <w:p w:rsidR="00597DD2" w:rsidRPr="00597DD2" w:rsidRDefault="00597DD2" w:rsidP="00597D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       Объем </w:t>
      </w:r>
      <w:proofErr w:type="gramStart"/>
      <w:r w:rsidRPr="00597DD2">
        <w:rPr>
          <w:rFonts w:ascii="Times New Roman" w:eastAsia="Calibri" w:hAnsi="Times New Roman" w:cs="Times New Roman"/>
          <w:sz w:val="24"/>
          <w:szCs w:val="24"/>
        </w:rPr>
        <w:t>образовательной</w:t>
      </w:r>
      <w:proofErr w:type="gramEnd"/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 нагрузка всего 41 часов, в том числе:</w:t>
      </w:r>
    </w:p>
    <w:p w:rsidR="00597DD2" w:rsidRPr="00597DD2" w:rsidRDefault="00597DD2" w:rsidP="00597D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-нагрузка во взаимодействии с преподавателем составляет 39 часов</w:t>
      </w: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4312" w:rsidRPr="00597DD2" w:rsidRDefault="00C9431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14524" w:rsidRPr="00597DD2" w:rsidRDefault="00514524" w:rsidP="0051452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p w:rsidR="00514524" w:rsidRPr="00597DD2" w:rsidRDefault="00514524" w:rsidP="00514524">
      <w:pPr>
        <w:spacing w:before="240" w:after="12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sz w:val="24"/>
          <w:szCs w:val="24"/>
        </w:rPr>
        <w:t>Таблица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5"/>
        <w:gridCol w:w="2978"/>
      </w:tblGrid>
      <w:tr w:rsidR="00597DD2" w:rsidRPr="00597DD2" w:rsidTr="004C41B2">
        <w:trPr>
          <w:trHeight w:val="78"/>
        </w:trPr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597DD2" w:rsidRPr="00597DD2" w:rsidTr="004C41B2"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597DD2" w:rsidRPr="00597DD2" w:rsidTr="004C41B2"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597DD2" w:rsidRPr="00597DD2" w:rsidTr="004C41B2"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97DD2" w:rsidRPr="00597DD2" w:rsidTr="004C41B2"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Теоретические занятия 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597DD2" w:rsidRPr="00597DD2" w:rsidTr="004C41B2">
        <w:tc>
          <w:tcPr>
            <w:tcW w:w="7195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Лабораторные  работы</w:t>
            </w:r>
          </w:p>
        </w:tc>
        <w:tc>
          <w:tcPr>
            <w:tcW w:w="2978" w:type="dxa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97DD2" w:rsidRPr="00597DD2" w:rsidTr="004C41B2">
        <w:tc>
          <w:tcPr>
            <w:tcW w:w="10173" w:type="dxa"/>
            <w:gridSpan w:val="2"/>
          </w:tcPr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 предусмотрена в форме  дифференцированного зачета</w:t>
            </w:r>
          </w:p>
          <w:p w:rsidR="00597DD2" w:rsidRPr="00597DD2" w:rsidRDefault="00597DD2" w:rsidP="004C4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97DD2" w:rsidRPr="00597DD2" w:rsidRDefault="00597DD2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7DD2" w:rsidRPr="00597DD2" w:rsidRDefault="00597DD2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7DD2" w:rsidRPr="00597DD2" w:rsidRDefault="00597DD2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97DD2" w:rsidRPr="00597DD2" w:rsidRDefault="00597DD2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597DD2" w:rsidRPr="00597DD2" w:rsidSect="00EA709F">
          <w:footerReference w:type="even" r:id="rId7"/>
          <w:footerReference w:type="default" r:id="rId8"/>
          <w:footerReference w:type="first" r:id="rId9"/>
          <w:pgSz w:w="11906" w:h="16838" w:code="9"/>
          <w:pgMar w:top="851" w:right="851" w:bottom="851" w:left="1134" w:header="709" w:footer="709" w:gutter="0"/>
          <w:pgNumType w:start="1"/>
          <w:cols w:space="708"/>
          <w:titlePg/>
          <w:docGrid w:linePitch="360"/>
        </w:sectPr>
      </w:pPr>
    </w:p>
    <w:p w:rsidR="00514524" w:rsidRPr="00597DD2" w:rsidRDefault="00514524" w:rsidP="00597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 «</w:t>
      </w:r>
      <w:r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Style w:val="a6"/>
        <w:tblpPr w:leftFromText="180" w:rightFromText="180" w:vertAnchor="text" w:tblpY="-1"/>
        <w:tblW w:w="15134" w:type="dxa"/>
        <w:tblLayout w:type="fixed"/>
        <w:tblLook w:val="01E0"/>
      </w:tblPr>
      <w:tblGrid>
        <w:gridCol w:w="2235"/>
        <w:gridCol w:w="425"/>
        <w:gridCol w:w="6095"/>
        <w:gridCol w:w="1276"/>
        <w:gridCol w:w="1276"/>
        <w:gridCol w:w="1701"/>
        <w:gridCol w:w="2126"/>
      </w:tblGrid>
      <w:tr w:rsidR="00597DD2" w:rsidRPr="00597DD2" w:rsidTr="004C41B2">
        <w:trPr>
          <w:trHeight w:val="582"/>
        </w:trPr>
        <w:tc>
          <w:tcPr>
            <w:tcW w:w="223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компетенций и личностных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результатов,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формированию </w:t>
            </w:r>
            <w:proofErr w:type="gramStart"/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которых</w:t>
            </w:r>
            <w:proofErr w:type="gramEnd"/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способствует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элемент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Деятельность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преподавателя </w:t>
            </w:r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 учётом </w:t>
            </w:r>
            <w:proofErr w:type="gramStart"/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рабочей</w:t>
            </w:r>
            <w:proofErr w:type="gramEnd"/>
          </w:p>
          <w:p w:rsidR="00597DD2" w:rsidRPr="00597DD2" w:rsidRDefault="00597DD2" w:rsidP="004C4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программы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воспитания</w:t>
            </w:r>
          </w:p>
        </w:tc>
      </w:tr>
      <w:tr w:rsidR="00597DD2" w:rsidRPr="00597DD2" w:rsidTr="004C41B2">
        <w:tc>
          <w:tcPr>
            <w:tcW w:w="223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2899" w:type="dxa"/>
            <w:gridSpan w:val="6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597DD2" w:rsidRPr="00597DD2" w:rsidTr="004C41B2"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1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Астрономия, ее связь с другими науками. Роль астрономии в развитии цивилизации. Структура и масштабы Вселенной. Особенности астрономических методов исследования. Наземные и космические телескопы, принцип их работы.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Всеволновая астрономия: электромагнитное излучение как источник информации о небесных телах. Практическое применение астрономических исследований.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История развития отечественной космонавтики. Первый искусственный спутник Земли, полет Ю. А. Гагарина. Достижения современной космонавтики.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DD2">
              <w:rPr>
                <w:rFonts w:ascii="Times New Roman" w:hAnsi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597DD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hAnsi="Times New Roman"/>
                <w:sz w:val="24"/>
                <w:szCs w:val="24"/>
              </w:rPr>
              <w:t xml:space="preserve"> к обсуждаемой на учебном занятии информации, активизации познавательной деятельности обучающихся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97DD2" w:rsidRPr="00597DD2" w:rsidTr="004C41B2">
        <w:trPr>
          <w:trHeight w:val="274"/>
        </w:trPr>
        <w:tc>
          <w:tcPr>
            <w:tcW w:w="223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97DD2" w:rsidRPr="00597DD2" w:rsidTr="004C41B2">
        <w:trPr>
          <w:trHeight w:val="562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2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Астрономия Аристотеля как «наиболее физическая из математических наук». Космология Аристотеля. Гиппарх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Никейский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: первые математические теории видимого движения Солнца и Луны и теории затмений. Птолемей (астрономия как «математическое изучение неба»). Создание первой универсальной математической модели мира на основе принципа геоцентризма. Звездное небо (изменение видов звездного неба в течение суток, года). Летоисчисление и его точность </w:t>
            </w: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(солнечный и лунный, юлианский и григорианский календари, проекты новых календарей).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05.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Организовывать работу обучающихся с социально значимой информацией по поводу получаемой на учебном занятии социально </w:t>
            </w: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lastRenderedPageBreak/>
              <w:t>значимой информаци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и-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обсуждать, высказывать мнения</w:t>
            </w:r>
          </w:p>
        </w:tc>
      </w:tr>
      <w:tr w:rsidR="00597DD2" w:rsidRPr="00597DD2" w:rsidTr="004C41B2">
        <w:trPr>
          <w:trHeight w:val="279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№1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Оптическая астрономия (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цивилизационный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запрос, телескопы: виды, характеристики, назначение). Изучение околоземного пространства (история советской космонавтики, современные методы изучения ближнего космоса). Астрономия дальнего космоса (волновая астрономия, наземные и орбитальные телескопы, современные методы изучения дальнего космоса)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04.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06.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97DD2" w:rsidRPr="00597DD2" w:rsidTr="004C41B2">
        <w:trPr>
          <w:trHeight w:val="102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№2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С помощью картографического сервиса (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Google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Maps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и др.) посетить раздел «Космос» и описать новые достижения в этой области.</w:t>
            </w:r>
          </w:p>
          <w:p w:rsidR="00597DD2" w:rsidRPr="00597DD2" w:rsidRDefault="00597DD2" w:rsidP="004C41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DD2">
              <w:rPr>
                <w:rFonts w:ascii="Times New Roman" w:hAnsi="Times New Roman"/>
                <w:sz w:val="24"/>
                <w:szCs w:val="24"/>
              </w:rPr>
              <w:t>https://hi-news.ru/tag/kosmos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02.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, способствующих позитивному восприятию обучающимися требований и просьб преподавателя</w:t>
            </w:r>
          </w:p>
        </w:tc>
      </w:tr>
      <w:tr w:rsidR="00597DD2" w:rsidRPr="00597DD2" w:rsidTr="004C41B2">
        <w:trPr>
          <w:trHeight w:val="276"/>
        </w:trPr>
        <w:tc>
          <w:tcPr>
            <w:tcW w:w="223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Устройство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солнечной системы</w:t>
            </w:r>
          </w:p>
        </w:tc>
        <w:tc>
          <w:tcPr>
            <w:tcW w:w="12899" w:type="dxa"/>
            <w:gridSpan w:val="6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597DD2" w:rsidRPr="00597DD2" w:rsidTr="004C41B2">
        <w:trPr>
          <w:trHeight w:val="865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3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Система «Земля — Луна» (основные движения Земли, форма Земли, Луна — спутник Земли, солнечные и лунные затмения).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Природа Луны (физические условия на Луне, поверхность Луны, лунные породы).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04.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06.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Привлекать внимание обучающихся к ценностному аспекту изучаемых на учебном занятии </w:t>
            </w: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lastRenderedPageBreak/>
              <w:t>явлений, понятий, приемов</w:t>
            </w:r>
          </w:p>
        </w:tc>
      </w:tr>
      <w:tr w:rsidR="00597DD2" w:rsidRPr="00597DD2" w:rsidTr="004C41B2">
        <w:trPr>
          <w:trHeight w:val="621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№3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Планеты земной группы (Меркурий, Венера, Земля, Марс; общая характеристика атмосферы, поверхности).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Планеты-гиганты (Юпитер, Сатурн, Уран, Нептун; общая характеристика, особенности строения, спутники, кольца).</w:t>
            </w:r>
            <w:proofErr w:type="gramEnd"/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05.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597DD2" w:rsidRPr="00597DD2" w:rsidTr="004C41B2">
        <w:trPr>
          <w:trHeight w:val="3391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№4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Используя сервис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Google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Maps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, посетить одну из планет Солнечной системы и описать ее особенности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02.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, способствующих позитивному восприятию обучающимися требований и просьб преподавателя</w:t>
            </w:r>
          </w:p>
        </w:tc>
      </w:tr>
      <w:tr w:rsidR="00597DD2" w:rsidRPr="00597DD2" w:rsidTr="004C41B2">
        <w:trPr>
          <w:trHeight w:val="865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4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Астероиды и метеориты. Закономерность в расстояниях планет от Солнца. Орбиты астероидов. Два пояса астероидов: Главный пояс (между орбитами Марса и Юпитера) и пояс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Койпера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(за пределами орбиты Нептуна; Плутон — один из крупнейших астероидов этого пояса). Физические характеристики астероидов.  Метеориты.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отношения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597DD2" w:rsidRPr="00597DD2" w:rsidTr="004C41B2">
        <w:trPr>
          <w:trHeight w:val="27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vMerge w:val="restart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5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Кометы и метеоры (открытие комет, вид, строение, орбиты, природа комет, метеоры и болиды, метеорные потоки).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Понятие об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астероидн</w:t>
            </w: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кометной опасности. </w:t>
            </w: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04.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05.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212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Привлекать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внимание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к обсуждаемой на</w:t>
            </w:r>
          </w:p>
        </w:tc>
      </w:tr>
      <w:tr w:rsidR="00597DD2" w:rsidRPr="00597DD2" w:rsidTr="004C41B2">
        <w:trPr>
          <w:trHeight w:val="108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</w:p>
        </w:tc>
      </w:tr>
      <w:tr w:rsidR="00597DD2" w:rsidRPr="00597DD2" w:rsidTr="004C41B2">
        <w:trPr>
          <w:trHeight w:val="27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 w:val="restart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6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Солнце </w:t>
            </w: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–Б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лижайшая звезда.(энергия и температура Солнца, состав и строение Солнца, атмосфера Солнца, солнечная активность)</w:t>
            </w: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учебном занятии информации, активизации познаваемой деятельности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97DD2" w:rsidRPr="00597DD2" w:rsidTr="004C41B2">
        <w:trPr>
          <w:trHeight w:val="88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</w:p>
        </w:tc>
      </w:tr>
      <w:tr w:rsidR="00597DD2" w:rsidRPr="00597DD2" w:rsidTr="004C41B2">
        <w:trPr>
          <w:trHeight w:val="274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7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Исследования Солнечной системы. Межпланетные космические аппараты, используемые для исследования планет. Новые научные исследования Солнечной системы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06.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597DD2" w:rsidRPr="00597DD2" w:rsidTr="004C41B2">
        <w:trPr>
          <w:trHeight w:val="85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№5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Используя сервис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Google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Maps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, посетить международную космическую станцию и описать ее устройство и назначение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02.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, способствующих позитивному восприятию обучающимися требований и просьб </w:t>
            </w: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lastRenderedPageBreak/>
              <w:t>преподавателя</w:t>
            </w:r>
          </w:p>
        </w:tc>
      </w:tr>
      <w:tr w:rsidR="00597DD2" w:rsidRPr="00597DD2" w:rsidTr="004C41B2">
        <w:tc>
          <w:tcPr>
            <w:tcW w:w="2235" w:type="dxa"/>
            <w:vMerge w:val="restart"/>
          </w:tcPr>
          <w:p w:rsidR="00597DD2" w:rsidRPr="00597DD2" w:rsidRDefault="00597DD2" w:rsidP="004C41B2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Тема 3</w:t>
            </w:r>
          </w:p>
          <w:p w:rsidR="00597DD2" w:rsidRPr="00597DD2" w:rsidRDefault="00597DD2" w:rsidP="004C41B2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597DD2" w:rsidRPr="00597DD2" w:rsidTr="004C41B2">
        <w:trPr>
          <w:trHeight w:val="45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7</w:t>
            </w:r>
          </w:p>
          <w:p w:rsidR="00597DD2" w:rsidRPr="00597DD2" w:rsidRDefault="00597DD2" w:rsidP="004C41B2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Физическая природа звезд (цвет, температура, спектры и химический состав, светимости, радиусы, массы, средние плотности).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</w:t>
            </w: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7DD2" w:rsidRPr="00597DD2" w:rsidTr="004C41B2">
        <w:trPr>
          <w:trHeight w:val="45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2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№6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Решение проблемных заданий, кейсов по теме: «Расстояние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02.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, способствующих позитивному восприятию обучающимися требований и просьб преподавателя</w:t>
            </w:r>
          </w:p>
        </w:tc>
      </w:tr>
      <w:tr w:rsidR="00597DD2" w:rsidRPr="00597DD2" w:rsidTr="004C41B2">
        <w:trPr>
          <w:trHeight w:val="45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№7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Двойные звезды (оптические и физические двойные звезды, определенных масс звезды из наблюдений двойных звезд, невидимые спутники звезд).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Открытие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экзопланет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— планет, движущихся вокруг звезд. Физические переменные, новые и сверхновые </w:t>
            </w: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звезды (цефеиды, другие физические переменные звезды, новые и сверхновые). 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Поддерживать в учебной группе деловую, дружелюбную атмосферу</w:t>
            </w:r>
          </w:p>
        </w:tc>
      </w:tr>
      <w:tr w:rsidR="00597DD2" w:rsidRPr="00597DD2" w:rsidTr="004C41B2">
        <w:trPr>
          <w:trHeight w:val="3586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8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Наша Галактика (состав —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</w:t>
            </w:r>
            <w:proofErr w:type="spellStart"/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гамма-всплески</w:t>
            </w:r>
            <w:proofErr w:type="spellEnd"/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</w:t>
            </w:r>
            <w:proofErr w:type="gramEnd"/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сверхмассивные черные дыры в ядрах галактик)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04.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06.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Пробуждать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соблюдать на учебном занятии общепринятые нормы поведения, правила общения со старшими (преподавателями) и сверстниками (обучающимися)</w:t>
            </w:r>
          </w:p>
        </w:tc>
      </w:tr>
      <w:tr w:rsidR="00597DD2" w:rsidRPr="00597DD2" w:rsidTr="004C41B2">
        <w:trPr>
          <w:trHeight w:val="45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№8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Метагалактика (системы галактик и крупномасштабная структура Вселенной,  расширение Метагалактики, гипотеза «горячей Вселенной», космологические модели Вселенной, открытие ускоренного расширения Метагалактики)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597DD2" w:rsidRPr="00597DD2" w:rsidTr="004C41B2">
        <w:trPr>
          <w:trHeight w:val="2965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 w:val="restart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Лекция 9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Происхождение и эволюция звезд. Возраст галактик и </w:t>
            </w:r>
            <w:proofErr w:type="spell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звезд</w:t>
            </w:r>
            <w:proofErr w:type="gramStart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.П</w:t>
            </w:r>
            <w:proofErr w:type="gram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роисхождение</w:t>
            </w:r>
            <w:proofErr w:type="spellEnd"/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Устанавливать </w:t>
            </w:r>
          </w:p>
        </w:tc>
      </w:tr>
      <w:tr w:rsidR="00597DD2" w:rsidRPr="00597DD2" w:rsidTr="004C41B2">
        <w:trPr>
          <w:trHeight w:val="3300"/>
        </w:trPr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доверительные отношения между преподавателем и 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, способствующих позитивному восприятию обучающимися требований и просьб преподавателя</w:t>
            </w:r>
          </w:p>
        </w:tc>
      </w:tr>
      <w:tr w:rsidR="00597DD2" w:rsidRPr="00597DD2" w:rsidTr="004C41B2">
        <w:tc>
          <w:tcPr>
            <w:tcW w:w="2235" w:type="dxa"/>
            <w:vMerge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 №9</w:t>
            </w:r>
          </w:p>
          <w:p w:rsidR="00597DD2" w:rsidRPr="00597DD2" w:rsidRDefault="00597DD2" w:rsidP="004C4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Жизнь и разум во Вселенной (эволюция Вселенной и жизнь, проблема внеземных цивилизаций).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01.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ОК 04.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ОК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 xml:space="preserve">ПК 1.1. 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07.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09.</w:t>
            </w:r>
          </w:p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sz w:val="24"/>
                <w:szCs w:val="24"/>
              </w:rPr>
              <w:t>ЛР 13.</w:t>
            </w:r>
          </w:p>
        </w:tc>
        <w:tc>
          <w:tcPr>
            <w:tcW w:w="2126" w:type="dxa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</w:t>
            </w:r>
            <w:proofErr w:type="gramStart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>и-</w:t>
            </w:r>
            <w:proofErr w:type="gramEnd"/>
            <w:r w:rsidRPr="00597DD2">
              <w:rPr>
                <w:rFonts w:ascii="Times New Roman" w:eastAsia="Times New Roman" w:hAnsi="Times New Roman"/>
                <w:kern w:val="24"/>
                <w:sz w:val="24"/>
                <w:szCs w:val="24"/>
              </w:rPr>
              <w:t xml:space="preserve"> обсуждать, высказывать мнения</w:t>
            </w:r>
          </w:p>
        </w:tc>
      </w:tr>
      <w:tr w:rsidR="00597DD2" w:rsidRPr="00597DD2" w:rsidTr="004C41B2">
        <w:tc>
          <w:tcPr>
            <w:tcW w:w="15134" w:type="dxa"/>
            <w:gridSpan w:val="7"/>
          </w:tcPr>
          <w:p w:rsidR="00597DD2" w:rsidRPr="00597DD2" w:rsidRDefault="00597DD2" w:rsidP="004C41B2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97DD2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 по учебной дисциплине:   39</w:t>
            </w:r>
          </w:p>
        </w:tc>
      </w:tr>
    </w:tbl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14524" w:rsidRPr="00597DD2" w:rsidSect="00955559">
          <w:pgSz w:w="16838" w:h="11906" w:orient="landscape"/>
          <w:pgMar w:top="851" w:right="851" w:bottom="851" w:left="1134" w:header="709" w:footer="709" w:gutter="0"/>
          <w:pgNumType w:start="15"/>
          <w:cols w:space="708"/>
          <w:docGrid w:linePitch="360"/>
        </w:sectPr>
      </w:pPr>
    </w:p>
    <w:p w:rsidR="00514524" w:rsidRPr="00597DD2" w:rsidRDefault="00514524" w:rsidP="0051452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УСЛОВИЯ РЕАЛИЗАЦИИ УЧЕБНОЙ ДИСЦИПЛИНЫ</w:t>
      </w:r>
    </w:p>
    <w:p w:rsidR="00514524" w:rsidRPr="00597DD2" w:rsidRDefault="00514524" w:rsidP="005145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spacing w:after="0" w:line="360" w:lineRule="auto"/>
        <w:ind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3.1. Материально-техническое обеспечение дисциплины</w:t>
      </w:r>
    </w:p>
    <w:p w:rsidR="00955559" w:rsidRPr="00597DD2" w:rsidRDefault="00955559" w:rsidP="00955559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Для реализации программы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» имеется учебный кабинет </w:t>
      </w:r>
      <w:r w:rsidRPr="00597DD2">
        <w:rPr>
          <w:rFonts w:ascii="Times New Roman" w:eastAsia="Calibri" w:hAnsi="Times New Roman" w:cs="Times New Roman"/>
          <w:b/>
          <w:sz w:val="24"/>
          <w:szCs w:val="24"/>
        </w:rPr>
        <w:t>№422</w:t>
      </w:r>
    </w:p>
    <w:p w:rsidR="00955559" w:rsidRPr="00597DD2" w:rsidRDefault="00955559" w:rsidP="0095555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:rsidR="00955559" w:rsidRPr="00597DD2" w:rsidRDefault="00955559" w:rsidP="0095555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преподавателя, посадочные места по количеству </w:t>
      </w:r>
      <w:proofErr w:type="gramStart"/>
      <w:r w:rsidRPr="00597DD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97DD2">
        <w:rPr>
          <w:rFonts w:ascii="Times New Roman" w:eastAsia="Calibri" w:hAnsi="Times New Roman" w:cs="Times New Roman"/>
          <w:sz w:val="24"/>
          <w:szCs w:val="24"/>
        </w:rPr>
        <w:t>, доска</w:t>
      </w:r>
    </w:p>
    <w:p w:rsidR="00955559" w:rsidRPr="00597DD2" w:rsidRDefault="00955559" w:rsidP="0095555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  <w:r w:rsidRPr="00597D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55559" w:rsidRPr="00597DD2" w:rsidRDefault="00955559" w:rsidP="0095555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электронный </w:t>
      </w:r>
      <w:proofErr w:type="spellStart"/>
      <w:r w:rsidRPr="00597DD2">
        <w:rPr>
          <w:rFonts w:ascii="Times New Roman" w:eastAsia="Calibri" w:hAnsi="Times New Roman" w:cs="Times New Roman"/>
          <w:sz w:val="24"/>
          <w:szCs w:val="24"/>
        </w:rPr>
        <w:t>флипчарт</w:t>
      </w:r>
      <w:proofErr w:type="spellEnd"/>
      <w:r w:rsidRPr="00597D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5559" w:rsidRPr="00597DD2" w:rsidRDefault="00955559" w:rsidP="00C94312">
      <w:pPr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97D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Демонстрационные материалы:</w:t>
      </w:r>
      <w:r w:rsidRPr="00597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вопросы и задания для самостоятельной работы;  комплект тестов текущего и промежуточного контроля; банк тестовых заданий для самоконтроля; методики решения и ответы к тестовым заданиям, перечень базовой и рекомендованной литературы,  методические рекомендации обучающимся по самостоятельной работе и изучению учебной дисциплины (раздела, темы), методические рекомендации (указания) по выполнению практических заданий, занятий.</w:t>
      </w:r>
      <w:proofErr w:type="gramEnd"/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</w:t>
      </w:r>
      <w:r w:rsidRPr="00597D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– стенды;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− демонстрационные и лабораторные установки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- мультимедийный проектор;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- ноутбук;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>- экран;</w:t>
      </w:r>
    </w:p>
    <w:p w:rsidR="00514524" w:rsidRPr="00597DD2" w:rsidRDefault="00955559" w:rsidP="00C94312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597DD2">
        <w:rPr>
          <w:rFonts w:ascii="Times New Roman" w:eastAsia="Calibri" w:hAnsi="Times New Roman" w:cs="Times New Roman"/>
          <w:sz w:val="24"/>
          <w:szCs w:val="24"/>
        </w:rPr>
        <w:t>аудио-визуальные</w:t>
      </w:r>
      <w:proofErr w:type="gramEnd"/>
      <w:r w:rsidRPr="00597DD2">
        <w:rPr>
          <w:rFonts w:ascii="Times New Roman" w:eastAsia="Calibri" w:hAnsi="Times New Roman" w:cs="Times New Roman"/>
          <w:sz w:val="24"/>
          <w:szCs w:val="24"/>
        </w:rPr>
        <w:t xml:space="preserve"> средства – схемы и рисунки к лекциям в виде сл</w:t>
      </w:r>
      <w:r w:rsidR="00C94312" w:rsidRPr="00597DD2">
        <w:rPr>
          <w:rFonts w:ascii="Times New Roman" w:eastAsia="Calibri" w:hAnsi="Times New Roman" w:cs="Times New Roman"/>
          <w:sz w:val="24"/>
          <w:szCs w:val="24"/>
        </w:rPr>
        <w:t>айдов и электронных презентаций</w:t>
      </w: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3.2. Учебно-методическое и информационное обеспечение дисциплины</w:t>
      </w: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514524" w:rsidRPr="00597DD2" w:rsidRDefault="00514524" w:rsidP="0051452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iCs/>
          <w:sz w:val="24"/>
          <w:szCs w:val="24"/>
        </w:rPr>
        <w:t>1.Воронцов-Вельяминов, Б.А</w:t>
      </w:r>
      <w:r w:rsidRPr="00597DD2">
        <w:rPr>
          <w:rFonts w:ascii="Times New Roman" w:hAnsi="Times New Roman" w:cs="Times New Roman"/>
          <w:sz w:val="24"/>
          <w:szCs w:val="24"/>
        </w:rPr>
        <w:t xml:space="preserve">. Астрономия. Базовый уровень. 11 класс: учебник для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 xml:space="preserve">. организаций /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Б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А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Воронцов-Вельяминов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Е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К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 xml:space="preserve">. —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>, 2018,с. 256.</w:t>
      </w:r>
    </w:p>
    <w:p w:rsidR="00514524" w:rsidRPr="00597DD2" w:rsidRDefault="00514524" w:rsidP="0051452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iCs/>
          <w:sz w:val="24"/>
          <w:szCs w:val="24"/>
        </w:rPr>
        <w:t>2.Левитан, Е.П</w:t>
      </w:r>
      <w:r w:rsidRPr="00597DD2">
        <w:rPr>
          <w:rFonts w:ascii="Times New Roman" w:hAnsi="Times New Roman" w:cs="Times New Roman"/>
          <w:sz w:val="24"/>
          <w:szCs w:val="24"/>
        </w:rPr>
        <w:t>. Астрономия. Базовый уровень. 11 класс</w:t>
      </w:r>
      <w:proofErr w:type="gramStart"/>
      <w:r w:rsidRPr="00597DD2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97DD2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>. организаций / Е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П</w:t>
      </w:r>
      <w:r w:rsidRPr="00597DD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97DD2">
        <w:rPr>
          <w:rFonts w:ascii="Times New Roman" w:hAnsi="Times New Roman" w:cs="Times New Roman"/>
          <w:sz w:val="24"/>
          <w:szCs w:val="24"/>
        </w:rPr>
        <w:t>Левитан. — М.</w:t>
      </w:r>
      <w:proofErr w:type="gramStart"/>
      <w:r w:rsidRPr="00597DD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7DD2">
        <w:rPr>
          <w:rFonts w:ascii="Times New Roman" w:hAnsi="Times New Roman" w:cs="Times New Roman"/>
          <w:sz w:val="24"/>
          <w:szCs w:val="24"/>
        </w:rPr>
        <w:t xml:space="preserve"> Просвещение, 2018, с.240.</w:t>
      </w:r>
    </w:p>
    <w:p w:rsidR="00514524" w:rsidRPr="00597DD2" w:rsidRDefault="00514524" w:rsidP="0051452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sz w:val="24"/>
          <w:szCs w:val="24"/>
        </w:rPr>
        <w:t xml:space="preserve">3. Е.В.Алексеева, П.М.Скворцов,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Т.С.Фещенко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>, Л.А.Шестакова]</w:t>
      </w:r>
      <w:proofErr w:type="gramStart"/>
      <w:r w:rsidRPr="00597DD2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597DD2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Т.С.Фещенко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 xml:space="preserve">. Астрономия: учебник для проф. </w:t>
      </w:r>
      <w:proofErr w:type="spellStart"/>
      <w:r w:rsidRPr="00597DD2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597DD2">
        <w:rPr>
          <w:rFonts w:ascii="Times New Roman" w:hAnsi="Times New Roman" w:cs="Times New Roman"/>
          <w:sz w:val="24"/>
          <w:szCs w:val="24"/>
        </w:rPr>
        <w:t>. организаций / — М.: Издательский центр «Академия», 2019, с. 256.</w:t>
      </w:r>
    </w:p>
    <w:p w:rsidR="00C74EF4" w:rsidRPr="00597DD2" w:rsidRDefault="00514524" w:rsidP="00C9431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4.Чаругин, В. М. Астрономия: учебное пособие для СПО / В. М. </w:t>
      </w:r>
      <w:proofErr w:type="spellStart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Чаругин</w:t>
      </w:r>
      <w:proofErr w:type="spellEnd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— Саратов</w:t>
      </w:r>
      <w:proofErr w:type="gramStart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Профобразование, Ай Пи Ар Медиа, 2019. — 236 c. — ISBN 978-5-4488-0303-1, 978-5-4497-</w:t>
      </w:r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0184-8. — Текст: электронный // Электронно-библиотечная система IPR BOOKS</w:t>
      </w:r>
      <w:proofErr w:type="gramStart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 </w:t>
      </w:r>
      <w:hyperlink r:id="rId10" w:history="1">
        <w:r w:rsidRPr="00597DD2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http://www.iprbookshop.ru/86502.html</w:t>
        </w:r>
      </w:hyperlink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</w:t>
      </w: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1. Коломиец, А.В. и </w:t>
      </w:r>
      <w:proofErr w:type="spellStart"/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; отв.ред. А.В.Коломиец, А.А. Сафонов. Астрономия; учебное пособие для СПО.-М.: Издательство Юрайт,2018, с.190.</w:t>
      </w: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2. Веселова, А.В., Волобуева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М.И. ,Пирогов, М.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А.,Утешев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, И. А.,Астрофизический дивертисмент. Задачи и упражнения по астрономии и астрофизике-М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,: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Полиграфист,2018,с.154.</w:t>
      </w:r>
    </w:p>
    <w:p w:rsidR="00514524" w:rsidRPr="00597DD2" w:rsidRDefault="00514524" w:rsidP="00514524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97DD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 ресурсы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wwww</w:t>
      </w:r>
      <w:proofErr w:type="spellEnd"/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dic</w:t>
      </w:r>
      <w:proofErr w:type="spellEnd"/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academic</w:t>
      </w:r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(Академик. Словарииэнциклопедии</w:t>
      </w:r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).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booksgid</w:t>
      </w:r>
      <w:proofErr w:type="spellEnd"/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com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Воок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s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Gid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Электронная библиотека).</w:t>
      </w:r>
      <w:proofErr w:type="gramEnd"/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globalteka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Глобалтека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.Г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лобальная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библиотека научных ресурсов).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window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edu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(Единое окно доступа к образовательным ресурсам).</w:t>
      </w:r>
    </w:p>
    <w:p w:rsidR="00955559" w:rsidRPr="00597DD2" w:rsidRDefault="00955559" w:rsidP="0095555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st-books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(Лучшая учебная литература).</w:t>
      </w:r>
    </w:p>
    <w:p w:rsidR="00955559" w:rsidRPr="00597DD2" w:rsidRDefault="00955559" w:rsidP="00955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55559" w:rsidRPr="00597DD2" w:rsidSect="00955559">
          <w:pgSz w:w="11906" w:h="16838"/>
          <w:pgMar w:top="851" w:right="851" w:bottom="851" w:left="1134" w:header="709" w:footer="709" w:gutter="0"/>
          <w:pgNumType w:start="24"/>
          <w:cols w:space="708"/>
          <w:titlePg/>
          <w:docGrid w:linePitch="360"/>
        </w:sectPr>
      </w:pP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www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school.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edu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ru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 xml:space="preserve"> (Российский образовательный </w:t>
      </w:r>
      <w:proofErr w:type="spell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портал</w:t>
      </w:r>
      <w:proofErr w:type="gramStart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.Д</w:t>
      </w:r>
      <w:proofErr w:type="gram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оступность</w:t>
      </w:r>
      <w:proofErr w:type="spellEnd"/>
      <w:r w:rsidRPr="00597DD2">
        <w:rPr>
          <w:rFonts w:ascii="Times New Roman" w:eastAsia="Times New Roman" w:hAnsi="Times New Roman" w:cs="Times New Roman"/>
          <w:bCs/>
          <w:sz w:val="24"/>
          <w:szCs w:val="24"/>
        </w:rPr>
        <w:t>, качество)</w:t>
      </w:r>
    </w:p>
    <w:p w:rsidR="00514524" w:rsidRPr="00597DD2" w:rsidRDefault="00955559" w:rsidP="00955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="00514524"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 ДИСЦИПЛИНЫ «</w:t>
      </w:r>
      <w:r w:rsidR="00514524" w:rsidRPr="00597D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АСТРОНОМИЯ</w:t>
      </w:r>
      <w:r w:rsidR="00514524" w:rsidRPr="00597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14524" w:rsidRPr="00597DD2" w:rsidRDefault="00514524" w:rsidP="00514524">
      <w:pPr>
        <w:spacing w:before="240"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97D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4.1. </w:t>
      </w:r>
      <w:r w:rsidRPr="00597DD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</w:t>
      </w:r>
    </w:p>
    <w:p w:rsidR="00514524" w:rsidRPr="00597DD2" w:rsidRDefault="00514524" w:rsidP="00514524">
      <w:pP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97D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со ФГОС СОО и ФГОС СПО основными подходами в преподавании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Астрономия</w:t>
      </w:r>
      <w:r w:rsidRPr="00597D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являются: </w:t>
      </w:r>
    </w:p>
    <w:p w:rsidR="00514524" w:rsidRPr="00597DD2" w:rsidRDefault="00514524" w:rsidP="0051452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Системно-деятельностный</w:t>
      </w:r>
      <w:proofErr w:type="spellEnd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подход – это интеграция системного и </w:t>
      </w:r>
      <w:proofErr w:type="spellStart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деятельностного</w:t>
      </w:r>
      <w:proofErr w:type="spellEnd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подходов, где цель, методика обучения определяются с позиций системного подхода, а </w:t>
      </w:r>
      <w:proofErr w:type="spellStart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деятельностный</w:t>
      </w:r>
      <w:proofErr w:type="spellEnd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подход рассматривается как инструмент достижения цели. </w:t>
      </w:r>
    </w:p>
    <w:p w:rsidR="00514524" w:rsidRPr="00597DD2" w:rsidRDefault="00514524" w:rsidP="00514524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Компетентностный</w:t>
      </w:r>
      <w:proofErr w:type="spellEnd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подход – это приоритетная ориентация образования на его результаты: формирование необходимых общекультурных и профессиональных компетенций, самоопределение, социализацию, развитие индивидуальности и </w:t>
      </w:r>
      <w:proofErr w:type="spellStart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самоактуализацию</w:t>
      </w:r>
      <w:proofErr w:type="spellEnd"/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14524" w:rsidRPr="00597DD2" w:rsidRDefault="00514524" w:rsidP="00514524">
      <w:pPr>
        <w:spacing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>Механизмы достижения результатов освоения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по специальности </w:t>
      </w:r>
    </w:p>
    <w:p w:rsidR="00514524" w:rsidRPr="00597DD2" w:rsidRDefault="00514524" w:rsidP="00514524">
      <w:pPr>
        <w:spacing w:line="360" w:lineRule="auto"/>
        <w:ind w:firstLine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7DD2"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2"/>
        <w:gridCol w:w="2740"/>
        <w:gridCol w:w="2551"/>
        <w:gridCol w:w="2703"/>
      </w:tblGrid>
      <w:tr w:rsidR="00514524" w:rsidRPr="00597DD2" w:rsidTr="00514524">
        <w:trPr>
          <w:jc w:val="center"/>
        </w:trPr>
        <w:tc>
          <w:tcPr>
            <w:tcW w:w="1952" w:type="dxa"/>
            <w:vMerge w:val="restart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ОК, ПК согласно ФГОС СПО</w:t>
            </w:r>
          </w:p>
        </w:tc>
        <w:tc>
          <w:tcPr>
            <w:tcW w:w="7994" w:type="dxa"/>
            <w:gridSpan w:val="3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Инструменты реализации профессиональной направленности</w:t>
            </w:r>
          </w:p>
        </w:tc>
      </w:tr>
      <w:tr w:rsidR="00514524" w:rsidRPr="00597DD2" w:rsidTr="00514524">
        <w:trPr>
          <w:jc w:val="center"/>
        </w:trPr>
        <w:tc>
          <w:tcPr>
            <w:tcW w:w="1952" w:type="dxa"/>
            <w:vMerge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форме практической подготовки (задания ориентированы на профессиональную деятельность)</w:t>
            </w:r>
          </w:p>
        </w:tc>
        <w:tc>
          <w:tcPr>
            <w:tcW w:w="2551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Включение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прикладных модулей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(отдельные  темы</w:t>
            </w:r>
            <w:proofErr w:type="gramEnd"/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дисциплин, МДК профессионального цикла)</w:t>
            </w:r>
          </w:p>
        </w:tc>
        <w:tc>
          <w:tcPr>
            <w:tcW w:w="270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Применение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ДОТ</w:t>
            </w:r>
          </w:p>
        </w:tc>
      </w:tr>
      <w:tr w:rsidR="00514524" w:rsidRPr="00597DD2" w:rsidTr="00514524">
        <w:trPr>
          <w:jc w:val="center"/>
        </w:trPr>
        <w:tc>
          <w:tcPr>
            <w:tcW w:w="1952" w:type="dxa"/>
            <w:shd w:val="clear" w:color="auto" w:fill="auto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01.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02.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 04. 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05.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09.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1.1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1.2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1.3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1.5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1.6</w:t>
            </w:r>
          </w:p>
        </w:tc>
        <w:tc>
          <w:tcPr>
            <w:tcW w:w="2740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картографического сервиса (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GoogleMaps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 посетить раздел «Космос» и описать новые достижения в этой области.</w:t>
            </w:r>
          </w:p>
          <w:p w:rsidR="00514524" w:rsidRPr="00597DD2" w:rsidRDefault="00514524" w:rsidP="00514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4524" w:rsidRPr="00597DD2" w:rsidRDefault="00514524" w:rsidP="007D3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ПМ 01.</w:t>
            </w:r>
            <w:r w:rsidR="007D3858"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проектировании зданий и сооружений</w:t>
            </w: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70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достижение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полном объеме.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личностно-ориентированного подхода для разных категорий обучающихся.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индивидуальных образовательных траекторий </w:t>
            </w:r>
          </w:p>
        </w:tc>
      </w:tr>
      <w:tr w:rsidR="00514524" w:rsidRPr="00597DD2" w:rsidTr="00514524">
        <w:trPr>
          <w:jc w:val="center"/>
        </w:trPr>
        <w:tc>
          <w:tcPr>
            <w:tcW w:w="1952" w:type="dxa"/>
            <w:shd w:val="clear" w:color="auto" w:fill="auto"/>
          </w:tcPr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01.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02.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 04. 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05.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 09.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1.1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 1.2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1.3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1.5</w:t>
            </w:r>
          </w:p>
          <w:p w:rsidR="00514524" w:rsidRPr="00597DD2" w:rsidRDefault="00514524" w:rsidP="00514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 1.6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shd w:val="clear" w:color="auto" w:fill="auto"/>
          </w:tcPr>
          <w:p w:rsidR="00514524" w:rsidRPr="00597DD2" w:rsidRDefault="00514524" w:rsidP="0051452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Создание электронной презентации на тему «</w:t>
            </w: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Межзвездная среда и формирование звезд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514524" w:rsidRPr="00597DD2" w:rsidRDefault="007D3858" w:rsidP="007D3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ПМ 01.</w:t>
            </w:r>
            <w:r w:rsidRPr="00597DD2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проектировании зданий и сооружений</w:t>
            </w:r>
          </w:p>
        </w:tc>
        <w:tc>
          <w:tcPr>
            <w:tcW w:w="270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достижение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полном объеме.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личностно-ориентированного </w:t>
            </w: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подхода для разных категорий обучающихся. </w:t>
            </w:r>
          </w:p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индивидуальных образовательных траекторий </w:t>
            </w:r>
          </w:p>
        </w:tc>
      </w:tr>
    </w:tbl>
    <w:p w:rsidR="00514524" w:rsidRPr="00597DD2" w:rsidRDefault="00514524" w:rsidP="00514524">
      <w:pPr>
        <w:autoSpaceDE w:val="0"/>
        <w:autoSpaceDN w:val="0"/>
        <w:adjustRightInd w:val="0"/>
        <w:spacing w:before="240" w:after="12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Оценочные средства для всех видов контроля отражены в фонде оценочных средств (ФОС) по данной учебной дисциплине.</w:t>
      </w:r>
    </w:p>
    <w:p w:rsidR="00514524" w:rsidRPr="00597DD2" w:rsidRDefault="00514524" w:rsidP="00514524">
      <w:pPr>
        <w:autoSpaceDE w:val="0"/>
        <w:autoSpaceDN w:val="0"/>
        <w:adjustRightInd w:val="0"/>
        <w:spacing w:before="24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4.2 </w:t>
      </w:r>
      <w:proofErr w:type="gramStart"/>
      <w:r w:rsidRPr="0059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Индивидуальный  проект</w:t>
      </w:r>
      <w:proofErr w:type="gramEnd"/>
      <w:r w:rsidRPr="00597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</w:t>
      </w:r>
    </w:p>
    <w:p w:rsidR="00514524" w:rsidRPr="00597DD2" w:rsidRDefault="00514524" w:rsidP="005145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: учебное исследование или учебный проект. Проекты, выполняемые обучающимися, могут быть отнесены к одно</w:t>
      </w:r>
      <w:r w:rsidR="00FC01DA"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 из типов: исследовательский, </w:t>
      </w:r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информационно-поисковый.</w:t>
      </w:r>
    </w:p>
    <w:p w:rsidR="00514524" w:rsidRPr="00597DD2" w:rsidRDefault="00514524" w:rsidP="00514524">
      <w:pPr>
        <w:suppressAutoHyphens/>
        <w:autoSpaceDE w:val="0"/>
        <w:spacing w:before="240" w:after="12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97DD2">
        <w:rPr>
          <w:rFonts w:ascii="Times New Roman" w:eastAsia="Calibri" w:hAnsi="Times New Roman" w:cs="Times New Roman"/>
          <w:color w:val="000000"/>
          <w:sz w:val="24"/>
          <w:szCs w:val="24"/>
        </w:rPr>
        <w:t>Таблица 8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3"/>
        <w:gridCol w:w="5202"/>
      </w:tblGrid>
      <w:tr w:rsidR="00514524" w:rsidRPr="00597DD2" w:rsidTr="00514524">
        <w:tc>
          <w:tcPr>
            <w:tcW w:w="454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проекта</w:t>
            </w:r>
          </w:p>
        </w:tc>
        <w:tc>
          <w:tcPr>
            <w:tcW w:w="520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 реализации</w:t>
            </w:r>
          </w:p>
        </w:tc>
      </w:tr>
      <w:tr w:rsidR="00514524" w:rsidRPr="00597DD2" w:rsidTr="00514524">
        <w:tc>
          <w:tcPr>
            <w:tcW w:w="454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Исследовательский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предполагает доказательство или опровержение какой-либо гипотезы, проведение экспериментов, научное описание изучаемых явлений.</w:t>
            </w:r>
          </w:p>
        </w:tc>
        <w:tc>
          <w:tcPr>
            <w:tcW w:w="520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изучение физических явлений, применяемые в  современных ЭВМ.</w:t>
            </w:r>
            <w:proofErr w:type="gramEnd"/>
          </w:p>
        </w:tc>
      </w:tr>
      <w:tr w:rsidR="00514524" w:rsidRPr="00597DD2" w:rsidTr="00514524">
        <w:tc>
          <w:tcPr>
            <w:tcW w:w="4543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Информационно-поисковый - направлен на сбор информации о каком-либо предмете или явлении.</w:t>
            </w:r>
            <w:proofErr w:type="gramEnd"/>
          </w:p>
        </w:tc>
        <w:tc>
          <w:tcPr>
            <w:tcW w:w="520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информационно-поисковыми системами, опросы, социальные сети, аналитические материалы, отчеты, обзорные материалы, стендовые доклады, презентации.</w:t>
            </w:r>
            <w:proofErr w:type="gramEnd"/>
          </w:p>
        </w:tc>
      </w:tr>
    </w:tbl>
    <w:p w:rsidR="00514524" w:rsidRPr="00597DD2" w:rsidRDefault="00514524" w:rsidP="00514524">
      <w:pPr>
        <w:suppressAutoHyphens/>
        <w:autoSpaceDE w:val="0"/>
        <w:spacing w:before="240"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597DD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Тематика </w:t>
      </w:r>
      <w:proofErr w:type="gramStart"/>
      <w:r w:rsidRPr="00597DD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индивидуального  проекта</w:t>
      </w:r>
      <w:proofErr w:type="gramEnd"/>
    </w:p>
    <w:p w:rsidR="00514524" w:rsidRPr="00597DD2" w:rsidRDefault="00514524" w:rsidP="007D385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1.</w:t>
      </w:r>
      <w:r w:rsidR="00E65805" w:rsidRPr="00597D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Проекты строительства долговременных научно-исследовательских станций на Луне.</w:t>
      </w:r>
    </w:p>
    <w:p w:rsidR="00514524" w:rsidRPr="00597DD2" w:rsidRDefault="00514524" w:rsidP="007D385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597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7D3858" w:rsidRPr="00597DD2">
        <w:rPr>
          <w:rStyle w:val="c2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Угломерные инструменты древних вавилонян </w:t>
      </w:r>
      <w:r w:rsidR="007D3858" w:rsidRPr="00597DD2">
        <w:rPr>
          <w:rStyle w:val="c2"/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— </w:t>
      </w:r>
      <w:r w:rsidR="007D3858" w:rsidRPr="00597DD2">
        <w:rPr>
          <w:rStyle w:val="c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секстанты и октанты.</w:t>
      </w:r>
    </w:p>
    <w:p w:rsidR="00514524" w:rsidRPr="00597DD2" w:rsidRDefault="00514524" w:rsidP="00C94312">
      <w:pPr>
        <w:suppressAutoHyphens/>
        <w:autoSpaceDE w:val="0"/>
        <w:spacing w:before="240" w:after="12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597D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4.3. </w:t>
      </w:r>
      <w:r w:rsidRPr="00597DD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Обоснование применения технологий дистанционного и электронного обучения для определенных элементов содержания общеобразовательной дисциплины</w:t>
      </w:r>
    </w:p>
    <w:p w:rsidR="00514524" w:rsidRPr="00597DD2" w:rsidRDefault="00514524" w:rsidP="00514524">
      <w:pPr>
        <w:suppressAutoHyphens/>
        <w:autoSpaceDE w:val="0"/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597DD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процессе преподавания учебной дисциплины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» возможно использование цифровых инструментов.</w:t>
      </w:r>
    </w:p>
    <w:p w:rsidR="00514524" w:rsidRPr="00597DD2" w:rsidRDefault="00514524" w:rsidP="00514524">
      <w:pPr>
        <w:suppressAutoHyphens/>
        <w:autoSpaceDE w:val="0"/>
        <w:spacing w:before="120" w:after="12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597DD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Таблица 9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0"/>
        <w:gridCol w:w="6335"/>
      </w:tblGrid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Цифровые инструменты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Применение цифровых инструментов для достижения результатов общеобразовательной дисциплины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PowerPoint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практическим занятиям по УД. Для проведения занятий используются презентации.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Видеофильм 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Применяется как иллюстративный материал при изучении тем - на платформе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ube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Электронная почта 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Сетевой ресурс, используемый для коммуникации с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Кроме того, применяется для осуществления контроля учебного процесса (переписка: ответы на текущие вопросы, проверка домашних заданий обучающихся).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Скайп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Необходимое консультирование по желанию обучающихся в преддверии сдачи зачета по дисциплине «Астрономия».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Поисковый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Яндекс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Помогает организовать самостоятельную работу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информации для осмысления изложенных на лекциях аспектов речевой культуры).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Файлообменник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Яндекс-диск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Moodle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Мобильное приложение 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Используется приложение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которое позволяет поддерживать коммуникацию с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на занятиях (можно отправлять интересный контент), так и вне их (решать возникающие проблемы, в основном организационного характера).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сеть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«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Facebook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для коммуникации с </w:t>
            </w:r>
            <w:proofErr w:type="gram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электронной идентификации личности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в процессе проведения экзамена в онлайн-режиме.</w:t>
            </w:r>
          </w:p>
        </w:tc>
      </w:tr>
      <w:tr w:rsidR="00514524" w:rsidRPr="00597DD2" w:rsidTr="00514524">
        <w:tc>
          <w:tcPr>
            <w:tcW w:w="3544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 вещей </w:t>
            </w:r>
          </w:p>
        </w:tc>
        <w:tc>
          <w:tcPr>
            <w:tcW w:w="6662" w:type="dxa"/>
            <w:shd w:val="clear" w:color="auto" w:fill="auto"/>
          </w:tcPr>
          <w:p w:rsidR="00514524" w:rsidRPr="00597DD2" w:rsidRDefault="00514524" w:rsidP="00514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Используются электронная доска для презентаций, мобильные телефоны, которые обеспечивают интернет-доступ в систему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Moodle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Teams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WhatsApp</w:t>
            </w:r>
            <w:proofErr w:type="spellEnd"/>
            <w:r w:rsidRPr="00597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 сервисов.</w:t>
            </w:r>
          </w:p>
        </w:tc>
      </w:tr>
    </w:tbl>
    <w:p w:rsidR="00514524" w:rsidRPr="00597DD2" w:rsidRDefault="00514524" w:rsidP="0051452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4312" w:rsidRPr="00597DD2" w:rsidRDefault="00C94312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Toc90044952"/>
      <w:r w:rsidRPr="00597DD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14524" w:rsidRPr="00597DD2" w:rsidRDefault="00514524" w:rsidP="00514524">
      <w:pPr>
        <w:widowControl w:val="0"/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7D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ВОЗМОЖНОСТИ ИСПОЛЬЗОВАНИЯ ПРОГРАММЫ В ДРУГИХ ООП</w:t>
      </w:r>
      <w:bookmarkEnd w:id="2"/>
    </w:p>
    <w:p w:rsidR="00514524" w:rsidRPr="00597DD2" w:rsidRDefault="00514524" w:rsidP="005145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Pr="00597D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Астрономия</w:t>
      </w:r>
      <w:r w:rsidRPr="00597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может быть использована в ООП: </w:t>
      </w:r>
    </w:p>
    <w:p w:rsidR="00514524" w:rsidRPr="00597DD2" w:rsidRDefault="00514524" w:rsidP="005145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sz w:val="24"/>
          <w:szCs w:val="24"/>
        </w:rPr>
        <w:t>08.02.07Монтаж и эксплуатация внутренних сантехнических устройств, кондиционирования воздуха и вентиляции</w:t>
      </w:r>
    </w:p>
    <w:p w:rsidR="00514524" w:rsidRPr="00597DD2" w:rsidRDefault="00514524" w:rsidP="00514524">
      <w:pPr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sz w:val="24"/>
          <w:szCs w:val="24"/>
        </w:rPr>
        <w:t>08.02.04 Водоснабжение и водоотведение</w:t>
      </w:r>
    </w:p>
    <w:p w:rsidR="00514524" w:rsidRPr="00EA709F" w:rsidRDefault="00514524" w:rsidP="00514524">
      <w:pPr>
        <w:jc w:val="both"/>
        <w:rPr>
          <w:rFonts w:ascii="Times New Roman" w:hAnsi="Times New Roman" w:cs="Times New Roman"/>
          <w:sz w:val="24"/>
          <w:szCs w:val="24"/>
        </w:rPr>
      </w:pPr>
      <w:r w:rsidRPr="00597DD2">
        <w:rPr>
          <w:rFonts w:ascii="Times New Roman" w:hAnsi="Times New Roman" w:cs="Times New Roman"/>
          <w:sz w:val="24"/>
          <w:szCs w:val="24"/>
        </w:rPr>
        <w:t>08.02.11 Управление, эксплуатация и обслуживание многоквартирного дома</w:t>
      </w:r>
    </w:p>
    <w:p w:rsidR="00514524" w:rsidRPr="00EA709F" w:rsidRDefault="00514524" w:rsidP="00E118C1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14524" w:rsidRPr="00EA709F" w:rsidSect="00514524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09F" w:rsidRDefault="00EA709F">
      <w:pPr>
        <w:spacing w:after="0" w:line="240" w:lineRule="auto"/>
      </w:pPr>
      <w:r>
        <w:separator/>
      </w:r>
    </w:p>
  </w:endnote>
  <w:endnote w:type="continuationSeparator" w:id="0">
    <w:p w:rsidR="00EA709F" w:rsidRDefault="00EA7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09F" w:rsidRDefault="00972FCE" w:rsidP="0051452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709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709F" w:rsidRDefault="00EA709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680361"/>
    </w:sdtPr>
    <w:sdtContent>
      <w:p w:rsidR="00EA709F" w:rsidRDefault="00972FCE">
        <w:pPr>
          <w:pStyle w:val="a7"/>
          <w:jc w:val="right"/>
        </w:pPr>
        <w:fldSimple w:instr="PAGE   \* MERGEFORMAT">
          <w:r w:rsidR="00597DD2">
            <w:rPr>
              <w:noProof/>
            </w:rPr>
            <w:t>22</w:t>
          </w:r>
        </w:fldSimple>
      </w:p>
    </w:sdtContent>
  </w:sdt>
  <w:p w:rsidR="00EA709F" w:rsidRDefault="00EA709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0865375"/>
    </w:sdtPr>
    <w:sdtContent>
      <w:p w:rsidR="00EA709F" w:rsidRDefault="00972FCE">
        <w:pPr>
          <w:pStyle w:val="a7"/>
          <w:jc w:val="right"/>
        </w:pPr>
        <w:fldSimple w:instr="PAGE   \* MERGEFORMAT">
          <w:r w:rsidR="00597DD2">
            <w:rPr>
              <w:noProof/>
            </w:rPr>
            <w:t>24</w:t>
          </w:r>
        </w:fldSimple>
      </w:p>
    </w:sdtContent>
  </w:sdt>
  <w:p w:rsidR="00EA709F" w:rsidRDefault="00EA70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09F" w:rsidRDefault="00EA709F">
      <w:pPr>
        <w:spacing w:after="0" w:line="240" w:lineRule="auto"/>
      </w:pPr>
      <w:r>
        <w:separator/>
      </w:r>
    </w:p>
  </w:footnote>
  <w:footnote w:type="continuationSeparator" w:id="0">
    <w:p w:rsidR="00EA709F" w:rsidRDefault="00EA7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8F260C"/>
    <w:multiLevelType w:val="hybridMultilevel"/>
    <w:tmpl w:val="3AAE96E6"/>
    <w:lvl w:ilvl="0" w:tplc="64C0B29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93AE586">
      <w:numFmt w:val="none"/>
      <w:lvlText w:val=""/>
      <w:lvlJc w:val="left"/>
      <w:pPr>
        <w:tabs>
          <w:tab w:val="num" w:pos="360"/>
        </w:tabs>
      </w:pPr>
    </w:lvl>
    <w:lvl w:ilvl="2" w:tplc="D6ECC22E">
      <w:numFmt w:val="none"/>
      <w:lvlText w:val=""/>
      <w:lvlJc w:val="left"/>
      <w:pPr>
        <w:tabs>
          <w:tab w:val="num" w:pos="360"/>
        </w:tabs>
      </w:pPr>
    </w:lvl>
    <w:lvl w:ilvl="3" w:tplc="EB12D654">
      <w:numFmt w:val="none"/>
      <w:lvlText w:val=""/>
      <w:lvlJc w:val="left"/>
      <w:pPr>
        <w:tabs>
          <w:tab w:val="num" w:pos="360"/>
        </w:tabs>
      </w:pPr>
    </w:lvl>
    <w:lvl w:ilvl="4" w:tplc="E5CE9AFC">
      <w:numFmt w:val="none"/>
      <w:lvlText w:val=""/>
      <w:lvlJc w:val="left"/>
      <w:pPr>
        <w:tabs>
          <w:tab w:val="num" w:pos="360"/>
        </w:tabs>
      </w:pPr>
    </w:lvl>
    <w:lvl w:ilvl="5" w:tplc="2F5C3196">
      <w:numFmt w:val="none"/>
      <w:lvlText w:val=""/>
      <w:lvlJc w:val="left"/>
      <w:pPr>
        <w:tabs>
          <w:tab w:val="num" w:pos="360"/>
        </w:tabs>
      </w:pPr>
    </w:lvl>
    <w:lvl w:ilvl="6" w:tplc="B442ED5E">
      <w:numFmt w:val="none"/>
      <w:lvlText w:val=""/>
      <w:lvlJc w:val="left"/>
      <w:pPr>
        <w:tabs>
          <w:tab w:val="num" w:pos="360"/>
        </w:tabs>
      </w:pPr>
    </w:lvl>
    <w:lvl w:ilvl="7" w:tplc="B756FAFA">
      <w:numFmt w:val="none"/>
      <w:lvlText w:val=""/>
      <w:lvlJc w:val="left"/>
      <w:pPr>
        <w:tabs>
          <w:tab w:val="num" w:pos="360"/>
        </w:tabs>
      </w:pPr>
    </w:lvl>
    <w:lvl w:ilvl="8" w:tplc="06D4350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48F1182"/>
    <w:multiLevelType w:val="multilevel"/>
    <w:tmpl w:val="D63E9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FE356F"/>
    <w:multiLevelType w:val="hybridMultilevel"/>
    <w:tmpl w:val="5290C786"/>
    <w:lvl w:ilvl="0" w:tplc="EF44A4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E5198"/>
    <w:multiLevelType w:val="hybridMultilevel"/>
    <w:tmpl w:val="F424926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1E5B3C09"/>
    <w:multiLevelType w:val="multilevel"/>
    <w:tmpl w:val="C9B82410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9">
    <w:nsid w:val="1F5C3116"/>
    <w:multiLevelType w:val="hybridMultilevel"/>
    <w:tmpl w:val="D1B23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20340F"/>
    <w:multiLevelType w:val="hybridMultilevel"/>
    <w:tmpl w:val="8BEC4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FD5060"/>
    <w:multiLevelType w:val="hybridMultilevel"/>
    <w:tmpl w:val="0DC45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CA67140"/>
    <w:multiLevelType w:val="hybridMultilevel"/>
    <w:tmpl w:val="8188C5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2002C7D"/>
    <w:multiLevelType w:val="hybridMultilevel"/>
    <w:tmpl w:val="57F6D068"/>
    <w:lvl w:ilvl="0" w:tplc="2BB2D1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23ED3"/>
    <w:multiLevelType w:val="hybridMultilevel"/>
    <w:tmpl w:val="97B8F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F5314"/>
    <w:multiLevelType w:val="hybridMultilevel"/>
    <w:tmpl w:val="19984584"/>
    <w:lvl w:ilvl="0" w:tplc="0419000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5964E9C"/>
    <w:multiLevelType w:val="multilevel"/>
    <w:tmpl w:val="DFC07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007A6"/>
    <w:multiLevelType w:val="hybridMultilevel"/>
    <w:tmpl w:val="AF4EBD96"/>
    <w:lvl w:ilvl="0" w:tplc="8F449C0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54503FCF"/>
    <w:multiLevelType w:val="multilevel"/>
    <w:tmpl w:val="5BDED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F256D"/>
    <w:multiLevelType w:val="hybridMultilevel"/>
    <w:tmpl w:val="3C02A6CE"/>
    <w:lvl w:ilvl="0" w:tplc="F52EA62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88A094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964E0A"/>
    <w:multiLevelType w:val="hybridMultilevel"/>
    <w:tmpl w:val="2AE87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241D2F"/>
    <w:multiLevelType w:val="hybridMultilevel"/>
    <w:tmpl w:val="BA3C2EF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75157"/>
    <w:multiLevelType w:val="hybridMultilevel"/>
    <w:tmpl w:val="94C83398"/>
    <w:lvl w:ilvl="0" w:tplc="EDF46A48">
      <w:start w:val="1"/>
      <w:numFmt w:val="bullet"/>
      <w:lvlText w:val="−"/>
      <w:lvlJc w:val="left"/>
      <w:pPr>
        <w:ind w:left="502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6E2F43AE"/>
    <w:multiLevelType w:val="hybridMultilevel"/>
    <w:tmpl w:val="E61C5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9D5944"/>
    <w:multiLevelType w:val="hybridMultilevel"/>
    <w:tmpl w:val="B8F8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D4942"/>
    <w:multiLevelType w:val="hybridMultilevel"/>
    <w:tmpl w:val="2D242000"/>
    <w:lvl w:ilvl="0" w:tplc="A122061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8326EA1"/>
    <w:multiLevelType w:val="hybridMultilevel"/>
    <w:tmpl w:val="CD222B6E"/>
    <w:lvl w:ilvl="0" w:tplc="7B108AC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7E4E4EC9"/>
    <w:multiLevelType w:val="hybridMultilevel"/>
    <w:tmpl w:val="A52C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12"/>
  </w:num>
  <w:num w:numId="5">
    <w:abstractNumId w:val="19"/>
  </w:num>
  <w:num w:numId="6">
    <w:abstractNumId w:val="11"/>
  </w:num>
  <w:num w:numId="7">
    <w:abstractNumId w:val="14"/>
  </w:num>
  <w:num w:numId="8">
    <w:abstractNumId w:val="10"/>
  </w:num>
  <w:num w:numId="9">
    <w:abstractNumId w:val="13"/>
  </w:num>
  <w:num w:numId="10">
    <w:abstractNumId w:val="24"/>
  </w:num>
  <w:num w:numId="11">
    <w:abstractNumId w:val="21"/>
  </w:num>
  <w:num w:numId="12">
    <w:abstractNumId w:val="28"/>
  </w:num>
  <w:num w:numId="13">
    <w:abstractNumId w:val="0"/>
  </w:num>
  <w:num w:numId="14">
    <w:abstractNumId w:val="1"/>
  </w:num>
  <w:num w:numId="15">
    <w:abstractNumId w:val="2"/>
  </w:num>
  <w:num w:numId="16">
    <w:abstractNumId w:val="26"/>
  </w:num>
  <w:num w:numId="17">
    <w:abstractNumId w:val="20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6"/>
  </w:num>
  <w:num w:numId="21">
    <w:abstractNumId w:val="23"/>
  </w:num>
  <w:num w:numId="22">
    <w:abstractNumId w:val="4"/>
  </w:num>
  <w:num w:numId="23">
    <w:abstractNumId w:val="7"/>
  </w:num>
  <w:num w:numId="24">
    <w:abstractNumId w:val="16"/>
  </w:num>
  <w:num w:numId="25">
    <w:abstractNumId w:val="22"/>
  </w:num>
  <w:num w:numId="26">
    <w:abstractNumId w:val="25"/>
  </w:num>
  <w:num w:numId="27">
    <w:abstractNumId w:val="27"/>
  </w:num>
  <w:num w:numId="28">
    <w:abstractNumId w:val="9"/>
  </w:num>
  <w:num w:numId="29">
    <w:abstractNumId w:val="8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7C3"/>
    <w:rsid w:val="000027C3"/>
    <w:rsid w:val="00053BCC"/>
    <w:rsid w:val="001355D3"/>
    <w:rsid w:val="003A5E99"/>
    <w:rsid w:val="004E0D26"/>
    <w:rsid w:val="00507A1A"/>
    <w:rsid w:val="00514524"/>
    <w:rsid w:val="00597DD2"/>
    <w:rsid w:val="007D3858"/>
    <w:rsid w:val="00955559"/>
    <w:rsid w:val="00972FCE"/>
    <w:rsid w:val="00A971B4"/>
    <w:rsid w:val="00AA7785"/>
    <w:rsid w:val="00C74EF4"/>
    <w:rsid w:val="00C778E2"/>
    <w:rsid w:val="00C80287"/>
    <w:rsid w:val="00C94312"/>
    <w:rsid w:val="00E118C1"/>
    <w:rsid w:val="00E65805"/>
    <w:rsid w:val="00EA709F"/>
    <w:rsid w:val="00EE777F"/>
    <w:rsid w:val="00FC0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B4"/>
  </w:style>
  <w:style w:type="paragraph" w:styleId="1">
    <w:name w:val="heading 1"/>
    <w:basedOn w:val="a"/>
    <w:link w:val="10"/>
    <w:uiPriority w:val="9"/>
    <w:qFormat/>
    <w:rsid w:val="00514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514524"/>
  </w:style>
  <w:style w:type="paragraph" w:customStyle="1" w:styleId="12">
    <w:name w:val="Без интервала1"/>
    <w:aliases w:val="табличный,No Spacing1"/>
    <w:link w:val="a3"/>
    <w:qFormat/>
    <w:rsid w:val="005145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link w:val="a5"/>
    <w:uiPriority w:val="99"/>
    <w:qFormat/>
    <w:rsid w:val="00514524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51452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1452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rsid w:val="00514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5145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51452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514524"/>
  </w:style>
  <w:style w:type="paragraph" w:styleId="aa">
    <w:name w:val="header"/>
    <w:basedOn w:val="a"/>
    <w:link w:val="ab"/>
    <w:rsid w:val="005145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51452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otnote reference"/>
    <w:rsid w:val="00514524"/>
    <w:rPr>
      <w:vertAlign w:val="superscript"/>
    </w:rPr>
  </w:style>
  <w:style w:type="paragraph" w:customStyle="1" w:styleId="21">
    <w:name w:val="Основной текст с отступом 21"/>
    <w:basedOn w:val="a"/>
    <w:rsid w:val="0051452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note text"/>
    <w:basedOn w:val="a"/>
    <w:link w:val="ae"/>
    <w:rsid w:val="0051452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e">
    <w:name w:val="Текст сноски Знак"/>
    <w:basedOn w:val="a0"/>
    <w:link w:val="ad"/>
    <w:rsid w:val="00514524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af">
    <w:name w:val="Hyperlink"/>
    <w:uiPriority w:val="99"/>
    <w:rsid w:val="00514524"/>
    <w:rPr>
      <w:color w:val="0000FF"/>
      <w:u w:val="single"/>
    </w:rPr>
  </w:style>
  <w:style w:type="character" w:customStyle="1" w:styleId="a3">
    <w:name w:val="Без интервала Знак"/>
    <w:aliases w:val="табличный Знак,Без интервала1 Знак"/>
    <w:link w:val="12"/>
    <w:locked/>
    <w:rsid w:val="00514524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qFormat/>
    <w:locked/>
    <w:rsid w:val="00514524"/>
    <w:rPr>
      <w:rFonts w:ascii="Calibri" w:eastAsia="Calibri" w:hAnsi="Calibri" w:cs="Times New Roman"/>
    </w:rPr>
  </w:style>
  <w:style w:type="paragraph" w:customStyle="1" w:styleId="Docsubtitle2">
    <w:name w:val="Doc subtitle2"/>
    <w:basedOn w:val="a"/>
    <w:link w:val="Docsubtitle2Char"/>
    <w:qFormat/>
    <w:rsid w:val="00514524"/>
    <w:pPr>
      <w:spacing w:after="0" w:line="240" w:lineRule="auto"/>
    </w:pPr>
    <w:rPr>
      <w:rFonts w:ascii="Arial" w:eastAsia="Times New Roman" w:hAnsi="Arial" w:cs="Times New Roman"/>
      <w:sz w:val="28"/>
      <w:szCs w:val="24"/>
      <w:lang w:val="en-GB"/>
    </w:rPr>
  </w:style>
  <w:style w:type="character" w:customStyle="1" w:styleId="Docsubtitle2Char">
    <w:name w:val="Doc subtitle2 Char"/>
    <w:link w:val="Docsubtitle2"/>
    <w:rsid w:val="00514524"/>
    <w:rPr>
      <w:rFonts w:ascii="Arial" w:eastAsia="Times New Roman" w:hAnsi="Arial" w:cs="Times New Roman"/>
      <w:sz w:val="28"/>
      <w:szCs w:val="24"/>
      <w:lang w:val="en-GB"/>
    </w:rPr>
  </w:style>
  <w:style w:type="paragraph" w:styleId="af0">
    <w:name w:val="Normal (Web)"/>
    <w:aliases w:val="Обычный (Web)"/>
    <w:basedOn w:val="a"/>
    <w:link w:val="af1"/>
    <w:uiPriority w:val="99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Обычный (Web) Знак"/>
    <w:link w:val="af0"/>
    <w:uiPriority w:val="99"/>
    <w:rsid w:val="00514524"/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514524"/>
    <w:rPr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14524"/>
    <w:pPr>
      <w:widowControl w:val="0"/>
      <w:shd w:val="clear" w:color="auto" w:fill="FFFFFF"/>
      <w:spacing w:before="180" w:after="540" w:line="259" w:lineRule="exact"/>
      <w:jc w:val="center"/>
    </w:pPr>
    <w:rPr>
      <w:b/>
      <w:bCs/>
      <w:sz w:val="21"/>
      <w:szCs w:val="21"/>
    </w:rPr>
  </w:style>
  <w:style w:type="character" w:customStyle="1" w:styleId="FontStyle49">
    <w:name w:val="Font Style49"/>
    <w:rsid w:val="00514524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2">
    <w:name w:val="Balloon Text"/>
    <w:basedOn w:val="a"/>
    <w:link w:val="af3"/>
    <w:rsid w:val="0051452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1452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uiPriority w:val="99"/>
    <w:qFormat/>
    <w:rsid w:val="00514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51452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Body Text"/>
    <w:basedOn w:val="a"/>
    <w:link w:val="af5"/>
    <w:rsid w:val="005145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51452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145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145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2">
    <w:name w:val="Body Text Indent 2"/>
    <w:basedOn w:val="a"/>
    <w:link w:val="23"/>
    <w:rsid w:val="00514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14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dt4ke">
    <w:name w:val="cdt4ke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qFormat/>
    <w:rsid w:val="0051452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14524"/>
  </w:style>
  <w:style w:type="paragraph" w:customStyle="1" w:styleId="c4">
    <w:name w:val="c4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3858"/>
  </w:style>
  <w:style w:type="character" w:customStyle="1" w:styleId="c0">
    <w:name w:val="c0"/>
    <w:basedOn w:val="a0"/>
    <w:rsid w:val="007D3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semiHidden/>
    <w:rsid w:val="00514524"/>
  </w:style>
  <w:style w:type="paragraph" w:customStyle="1" w:styleId="12">
    <w:name w:val="Без интервала1"/>
    <w:aliases w:val="табличный,No Spacing1"/>
    <w:link w:val="a3"/>
    <w:qFormat/>
    <w:rsid w:val="005145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link w:val="a5"/>
    <w:uiPriority w:val="99"/>
    <w:qFormat/>
    <w:rsid w:val="00514524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51452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1452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rsid w:val="00514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5145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51452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514524"/>
  </w:style>
  <w:style w:type="paragraph" w:styleId="aa">
    <w:name w:val="header"/>
    <w:basedOn w:val="a"/>
    <w:link w:val="ab"/>
    <w:rsid w:val="005145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51452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otnote reference"/>
    <w:rsid w:val="00514524"/>
    <w:rPr>
      <w:vertAlign w:val="superscript"/>
    </w:rPr>
  </w:style>
  <w:style w:type="paragraph" w:customStyle="1" w:styleId="21">
    <w:name w:val="Основной текст с отступом 21"/>
    <w:basedOn w:val="a"/>
    <w:rsid w:val="0051452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note text"/>
    <w:basedOn w:val="a"/>
    <w:link w:val="ae"/>
    <w:rsid w:val="0051452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e">
    <w:name w:val="Текст сноски Знак"/>
    <w:basedOn w:val="a0"/>
    <w:link w:val="ad"/>
    <w:rsid w:val="00514524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af">
    <w:name w:val="Hyperlink"/>
    <w:uiPriority w:val="99"/>
    <w:rsid w:val="00514524"/>
    <w:rPr>
      <w:color w:val="0000FF"/>
      <w:u w:val="single"/>
    </w:rPr>
  </w:style>
  <w:style w:type="character" w:customStyle="1" w:styleId="a3">
    <w:name w:val="Без интервала Знак"/>
    <w:aliases w:val="табличный Знак,Без интервала1 Знак"/>
    <w:link w:val="12"/>
    <w:locked/>
    <w:rsid w:val="00514524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99"/>
    <w:qFormat/>
    <w:locked/>
    <w:rsid w:val="00514524"/>
    <w:rPr>
      <w:rFonts w:ascii="Calibri" w:eastAsia="Calibri" w:hAnsi="Calibri" w:cs="Times New Roman"/>
    </w:rPr>
  </w:style>
  <w:style w:type="paragraph" w:customStyle="1" w:styleId="Docsubtitle2">
    <w:name w:val="Doc subtitle2"/>
    <w:basedOn w:val="a"/>
    <w:link w:val="Docsubtitle2Char"/>
    <w:qFormat/>
    <w:rsid w:val="00514524"/>
    <w:pPr>
      <w:spacing w:after="0" w:line="240" w:lineRule="auto"/>
    </w:pPr>
    <w:rPr>
      <w:rFonts w:ascii="Arial" w:eastAsia="Times New Roman" w:hAnsi="Arial" w:cs="Times New Roman"/>
      <w:sz w:val="28"/>
      <w:szCs w:val="24"/>
      <w:lang w:val="en-GB"/>
    </w:rPr>
  </w:style>
  <w:style w:type="character" w:customStyle="1" w:styleId="Docsubtitle2Char">
    <w:name w:val="Doc subtitle2 Char"/>
    <w:link w:val="Docsubtitle2"/>
    <w:rsid w:val="00514524"/>
    <w:rPr>
      <w:rFonts w:ascii="Arial" w:eastAsia="Times New Roman" w:hAnsi="Arial" w:cs="Times New Roman"/>
      <w:sz w:val="28"/>
      <w:szCs w:val="24"/>
      <w:lang w:val="en-GB"/>
    </w:rPr>
  </w:style>
  <w:style w:type="paragraph" w:styleId="af0">
    <w:name w:val="Normal (Web)"/>
    <w:aliases w:val="Обычный (Web)"/>
    <w:basedOn w:val="a"/>
    <w:link w:val="af1"/>
    <w:uiPriority w:val="99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Обычный (Web) Знак"/>
    <w:link w:val="af0"/>
    <w:uiPriority w:val="99"/>
    <w:rsid w:val="00514524"/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_"/>
    <w:link w:val="80"/>
    <w:uiPriority w:val="99"/>
    <w:locked/>
    <w:rsid w:val="00514524"/>
    <w:rPr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14524"/>
    <w:pPr>
      <w:widowControl w:val="0"/>
      <w:shd w:val="clear" w:color="auto" w:fill="FFFFFF"/>
      <w:spacing w:before="180" w:after="540" w:line="259" w:lineRule="exact"/>
      <w:jc w:val="center"/>
    </w:pPr>
    <w:rPr>
      <w:b/>
      <w:bCs/>
      <w:sz w:val="21"/>
      <w:szCs w:val="21"/>
    </w:rPr>
  </w:style>
  <w:style w:type="character" w:customStyle="1" w:styleId="FontStyle49">
    <w:name w:val="Font Style49"/>
    <w:rsid w:val="00514524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f2">
    <w:name w:val="Balloon Text"/>
    <w:basedOn w:val="a"/>
    <w:link w:val="af3"/>
    <w:rsid w:val="0051452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1452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514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51452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4">
    <w:name w:val="Body Text"/>
    <w:basedOn w:val="a"/>
    <w:link w:val="af5"/>
    <w:rsid w:val="005145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rsid w:val="0051452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145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145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2">
    <w:name w:val="Body Text Indent 2"/>
    <w:basedOn w:val="a"/>
    <w:link w:val="23"/>
    <w:rsid w:val="00514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14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dt4ke">
    <w:name w:val="cdt4ke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qFormat/>
    <w:rsid w:val="0051452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14524"/>
  </w:style>
  <w:style w:type="paragraph" w:customStyle="1" w:styleId="c4">
    <w:name w:val="c4"/>
    <w:basedOn w:val="a"/>
    <w:rsid w:val="0051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3858"/>
  </w:style>
  <w:style w:type="character" w:customStyle="1" w:styleId="c0">
    <w:name w:val="c0"/>
    <w:basedOn w:val="a0"/>
    <w:rsid w:val="007D3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86502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28</Pages>
  <Words>5974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Наташенька</cp:lastModifiedBy>
  <cp:revision>8</cp:revision>
  <dcterms:created xsi:type="dcterms:W3CDTF">2022-01-23T08:02:00Z</dcterms:created>
  <dcterms:modified xsi:type="dcterms:W3CDTF">2022-02-13T18:55:00Z</dcterms:modified>
</cp:coreProperties>
</file>